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719" w:rsidRDefault="00A56719">
      <w:pPr>
        <w:jc w:val="center"/>
        <w:rPr>
          <w:sz w:val="28"/>
          <w:szCs w:val="28"/>
        </w:rPr>
      </w:pPr>
      <w:r>
        <w:rPr>
          <w:sz w:val="28"/>
          <w:szCs w:val="28"/>
        </w:rPr>
        <w:t>МИНОБРНАУКИ РОССИИ</w:t>
      </w:r>
    </w:p>
    <w:p w:rsidR="00A56719" w:rsidRDefault="00A56719">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A56719" w:rsidRDefault="00A56719">
      <w:pPr>
        <w:jc w:val="center"/>
        <w:rPr>
          <w:b/>
          <w:sz w:val="28"/>
          <w:szCs w:val="28"/>
        </w:rPr>
      </w:pPr>
      <w:r>
        <w:rPr>
          <w:b/>
          <w:sz w:val="28"/>
          <w:szCs w:val="28"/>
        </w:rPr>
        <w:t>«Гжельский государственный университет»</w:t>
      </w:r>
    </w:p>
    <w:p w:rsidR="00A56719" w:rsidRDefault="00A56719">
      <w:pPr>
        <w:jc w:val="center"/>
        <w:rPr>
          <w:sz w:val="28"/>
          <w:szCs w:val="28"/>
        </w:rPr>
      </w:pPr>
      <w:r>
        <w:rPr>
          <w:sz w:val="28"/>
          <w:szCs w:val="28"/>
        </w:rPr>
        <w:t>(ГГУ)</w:t>
      </w:r>
    </w:p>
    <w:p w:rsidR="00A56719" w:rsidRDefault="00A56719">
      <w:pPr>
        <w:rPr>
          <w:sz w:val="28"/>
          <w:szCs w:val="28"/>
        </w:rPr>
      </w:pPr>
    </w:p>
    <w:p w:rsidR="00A56719" w:rsidRDefault="00A56719">
      <w:pPr>
        <w:pStyle w:val="Style15"/>
        <w:tabs>
          <w:tab w:val="left" w:leader="underscore" w:pos="9760"/>
        </w:tabs>
        <w:spacing w:line="360" w:lineRule="auto"/>
        <w:rPr>
          <w:rStyle w:val="FontStyle53"/>
          <w:bCs/>
          <w:sz w:val="28"/>
          <w:szCs w:val="28"/>
        </w:rPr>
      </w:pPr>
    </w:p>
    <w:p w:rsidR="00A56719" w:rsidRDefault="00A56719">
      <w:pPr>
        <w:pStyle w:val="Style15"/>
        <w:tabs>
          <w:tab w:val="left" w:leader="underscore" w:pos="9760"/>
        </w:tabs>
        <w:spacing w:line="360" w:lineRule="auto"/>
        <w:rPr>
          <w:rStyle w:val="FontStyle53"/>
          <w:bCs/>
          <w:sz w:val="28"/>
          <w:szCs w:val="28"/>
        </w:rPr>
      </w:pPr>
    </w:p>
    <w:p w:rsidR="00A56719" w:rsidRDefault="00A56719">
      <w:pPr>
        <w:pStyle w:val="Style15"/>
        <w:tabs>
          <w:tab w:val="left" w:leader="underscore" w:pos="9760"/>
        </w:tabs>
        <w:spacing w:line="360" w:lineRule="auto"/>
        <w:rPr>
          <w:rStyle w:val="FontStyle53"/>
          <w:bCs/>
          <w:sz w:val="28"/>
          <w:szCs w:val="28"/>
        </w:rPr>
      </w:pPr>
    </w:p>
    <w:p w:rsidR="00A56719" w:rsidRDefault="00A56719">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экономики и финансов</w:t>
      </w:r>
    </w:p>
    <w:p w:rsidR="00A56719" w:rsidRDefault="00A56719">
      <w:pPr>
        <w:tabs>
          <w:tab w:val="left" w:pos="680"/>
          <w:tab w:val="left" w:pos="851"/>
          <w:tab w:val="left" w:pos="6240"/>
        </w:tabs>
        <w:rPr>
          <w:noProof/>
          <w:sz w:val="28"/>
          <w:szCs w:val="28"/>
        </w:rPr>
      </w:pPr>
      <w:r>
        <w:rPr>
          <w:noProof/>
          <w:sz w:val="28"/>
          <w:szCs w:val="28"/>
        </w:rPr>
        <w:tab/>
      </w:r>
    </w:p>
    <w:p w:rsidR="00A56719" w:rsidRDefault="00A56719">
      <w:pPr>
        <w:tabs>
          <w:tab w:val="left" w:pos="680"/>
          <w:tab w:val="left" w:pos="851"/>
          <w:tab w:val="left" w:pos="6240"/>
        </w:tabs>
        <w:rPr>
          <w:noProof/>
          <w:sz w:val="28"/>
          <w:szCs w:val="28"/>
        </w:rPr>
      </w:pPr>
    </w:p>
    <w:p w:rsidR="00A56719" w:rsidRDefault="00A56719">
      <w:pPr>
        <w:tabs>
          <w:tab w:val="left" w:pos="680"/>
          <w:tab w:val="left" w:pos="851"/>
          <w:tab w:val="left" w:pos="6240"/>
        </w:tabs>
        <w:rPr>
          <w:sz w:val="28"/>
          <w:szCs w:val="28"/>
        </w:rPr>
      </w:pPr>
    </w:p>
    <w:p w:rsidR="00A56719" w:rsidRDefault="00A56719">
      <w:pPr>
        <w:pStyle w:val="Style11"/>
        <w:widowControl/>
        <w:rPr>
          <w:bCs/>
          <w:sz w:val="28"/>
          <w:szCs w:val="28"/>
          <w:u w:val="single"/>
        </w:rPr>
      </w:pPr>
      <w:r>
        <w:rPr>
          <w:bCs/>
          <w:sz w:val="28"/>
          <w:szCs w:val="28"/>
          <w:u w:val="single"/>
        </w:rPr>
        <w:t>Рабочая программа дисциплины</w:t>
      </w:r>
    </w:p>
    <w:p w:rsidR="00A56719" w:rsidRDefault="00A56719">
      <w:pPr>
        <w:tabs>
          <w:tab w:val="left" w:pos="680"/>
          <w:tab w:val="left" w:pos="851"/>
        </w:tabs>
        <w:jc w:val="center"/>
        <w:rPr>
          <w:sz w:val="28"/>
          <w:szCs w:val="28"/>
        </w:rPr>
      </w:pPr>
    </w:p>
    <w:p w:rsidR="00A56719" w:rsidRDefault="00A56719" w:rsidP="0090531A">
      <w:pPr>
        <w:pStyle w:val="Style15"/>
        <w:tabs>
          <w:tab w:val="left" w:leader="underscore" w:pos="9856"/>
        </w:tabs>
        <w:ind w:firstLineChars="5" w:firstLine="14"/>
        <w:jc w:val="center"/>
        <w:rPr>
          <w:rStyle w:val="FontStyle53"/>
          <w:bCs/>
          <w:sz w:val="28"/>
          <w:szCs w:val="28"/>
        </w:rPr>
      </w:pPr>
      <w:r>
        <w:rPr>
          <w:b/>
          <w:sz w:val="28"/>
          <w:szCs w:val="28"/>
        </w:rPr>
        <w:t>Эконометрика</w:t>
      </w:r>
    </w:p>
    <w:p w:rsidR="00A56719" w:rsidRDefault="00A56719">
      <w:pPr>
        <w:pStyle w:val="Style12"/>
        <w:spacing w:line="240" w:lineRule="auto"/>
        <w:rPr>
          <w:rStyle w:val="FontStyle60"/>
          <w:sz w:val="28"/>
          <w:szCs w:val="28"/>
          <w:vertAlign w:val="superscript"/>
        </w:rPr>
      </w:pPr>
    </w:p>
    <w:p w:rsidR="00A56719" w:rsidRDefault="00A5671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6719">
        <w:trPr>
          <w:trHeight w:val="409"/>
        </w:trPr>
        <w:tc>
          <w:tcPr>
            <w:tcW w:w="3646" w:type="dxa"/>
          </w:tcPr>
          <w:p w:rsidR="00A56719" w:rsidRDefault="00A56719">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6719" w:rsidRDefault="00A56719">
            <w:pPr>
              <w:rPr>
                <w:rStyle w:val="FontStyle53"/>
                <w:b w:val="0"/>
                <w:color w:val="000000"/>
                <w:sz w:val="28"/>
                <w:szCs w:val="28"/>
              </w:rPr>
            </w:pPr>
            <w:r>
              <w:rPr>
                <w:sz w:val="28"/>
                <w:szCs w:val="28"/>
              </w:rPr>
              <w:t>38.03.05 Бизнес-информатика</w:t>
            </w:r>
          </w:p>
        </w:tc>
      </w:tr>
      <w:tr w:rsidR="00A56719">
        <w:trPr>
          <w:trHeight w:val="402"/>
        </w:trPr>
        <w:tc>
          <w:tcPr>
            <w:tcW w:w="3646" w:type="dxa"/>
          </w:tcPr>
          <w:p w:rsidR="00A56719" w:rsidRDefault="00A5671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56719" w:rsidRDefault="00A56719">
            <w:pPr>
              <w:jc w:val="both"/>
              <w:rPr>
                <w:rStyle w:val="FontStyle53"/>
                <w:b w:val="0"/>
                <w:sz w:val="28"/>
                <w:szCs w:val="28"/>
              </w:rPr>
            </w:pPr>
            <w:r>
              <w:rPr>
                <w:rStyle w:val="FontStyle53"/>
                <w:b w:val="0"/>
                <w:sz w:val="28"/>
                <w:szCs w:val="28"/>
              </w:rPr>
              <w:t>Информационные системы и технологии в бизнесе</w:t>
            </w:r>
          </w:p>
        </w:tc>
      </w:tr>
      <w:tr w:rsidR="00A56719">
        <w:tc>
          <w:tcPr>
            <w:tcW w:w="3646" w:type="dxa"/>
          </w:tcPr>
          <w:p w:rsidR="00A56719" w:rsidRDefault="00A5671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6719" w:rsidRDefault="00A56719">
            <w:pPr>
              <w:pStyle w:val="Style15"/>
              <w:tabs>
                <w:tab w:val="left" w:leader="underscore" w:pos="9768"/>
              </w:tabs>
              <w:jc w:val="center"/>
              <w:rPr>
                <w:rStyle w:val="FontStyle53"/>
                <w:b w:val="0"/>
                <w:bCs/>
                <w:sz w:val="28"/>
                <w:szCs w:val="28"/>
              </w:rPr>
            </w:pPr>
          </w:p>
        </w:tc>
      </w:tr>
      <w:tr w:rsidR="00A56719">
        <w:tc>
          <w:tcPr>
            <w:tcW w:w="3646" w:type="dxa"/>
          </w:tcPr>
          <w:p w:rsidR="00A56719" w:rsidRDefault="00A56719">
            <w:pPr>
              <w:pStyle w:val="Style15"/>
              <w:tabs>
                <w:tab w:val="left" w:leader="underscore" w:pos="9768"/>
              </w:tabs>
              <w:jc w:val="left"/>
              <w:rPr>
                <w:rStyle w:val="FontStyle53"/>
                <w:b w:val="0"/>
                <w:bCs/>
                <w:i/>
                <w:sz w:val="28"/>
                <w:szCs w:val="28"/>
              </w:rPr>
            </w:pPr>
          </w:p>
          <w:p w:rsidR="00A56719" w:rsidRDefault="00A56719">
            <w:pPr>
              <w:pStyle w:val="Style15"/>
              <w:tabs>
                <w:tab w:val="left" w:leader="underscore" w:pos="9768"/>
              </w:tabs>
              <w:jc w:val="left"/>
              <w:rPr>
                <w:rStyle w:val="FontStyle53"/>
                <w:b w:val="0"/>
                <w:bCs/>
                <w:i/>
                <w:sz w:val="28"/>
                <w:szCs w:val="28"/>
              </w:rPr>
            </w:pPr>
          </w:p>
          <w:p w:rsidR="00A56719" w:rsidRDefault="00A56719">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6719" w:rsidRDefault="00A56719">
            <w:pPr>
              <w:pStyle w:val="Style15"/>
              <w:tabs>
                <w:tab w:val="left" w:leader="underscore" w:pos="9768"/>
              </w:tabs>
              <w:rPr>
                <w:rStyle w:val="FontStyle53"/>
                <w:b w:val="0"/>
                <w:bCs/>
                <w:sz w:val="28"/>
                <w:szCs w:val="28"/>
              </w:rPr>
            </w:pPr>
          </w:p>
          <w:p w:rsidR="00A56719" w:rsidRDefault="00A56719">
            <w:pPr>
              <w:pStyle w:val="Style15"/>
              <w:tabs>
                <w:tab w:val="left" w:leader="underscore" w:pos="9768"/>
              </w:tabs>
              <w:rPr>
                <w:rStyle w:val="FontStyle53"/>
                <w:b w:val="0"/>
                <w:bCs/>
                <w:sz w:val="28"/>
                <w:szCs w:val="28"/>
              </w:rPr>
            </w:pPr>
          </w:p>
          <w:p w:rsidR="00A56719" w:rsidRDefault="00A56719">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56719" w:rsidRDefault="00A56719">
      <w:pPr>
        <w:pStyle w:val="Style15"/>
        <w:tabs>
          <w:tab w:val="left" w:leader="underscore" w:pos="9768"/>
        </w:tabs>
        <w:jc w:val="center"/>
        <w:rPr>
          <w:rStyle w:val="FontStyle53"/>
          <w:bCs/>
          <w:sz w:val="28"/>
          <w:szCs w:val="28"/>
        </w:rPr>
      </w:pPr>
    </w:p>
    <w:p w:rsidR="00A56719" w:rsidRDefault="00A56719">
      <w:pPr>
        <w:pStyle w:val="Style15"/>
        <w:tabs>
          <w:tab w:val="left" w:leader="underscore" w:pos="9768"/>
        </w:tabs>
        <w:jc w:val="center"/>
        <w:rPr>
          <w:rStyle w:val="FontStyle53"/>
          <w:bCs/>
          <w:sz w:val="28"/>
          <w:szCs w:val="28"/>
        </w:rPr>
      </w:pPr>
    </w:p>
    <w:p w:rsidR="00A56719" w:rsidRDefault="00A56719">
      <w:pPr>
        <w:pStyle w:val="Style15"/>
        <w:tabs>
          <w:tab w:val="left" w:leader="underscore" w:pos="9768"/>
        </w:tabs>
        <w:jc w:val="center"/>
        <w:rPr>
          <w:rStyle w:val="FontStyle53"/>
          <w:bCs/>
          <w:sz w:val="28"/>
          <w:szCs w:val="28"/>
        </w:rPr>
      </w:pPr>
    </w:p>
    <w:p w:rsidR="00A56719" w:rsidRDefault="00A56719">
      <w:pPr>
        <w:pStyle w:val="Style15"/>
        <w:tabs>
          <w:tab w:val="left" w:leader="underscore" w:pos="9768"/>
        </w:tabs>
        <w:rPr>
          <w:rStyle w:val="FontStyle53"/>
          <w:bCs/>
          <w:sz w:val="28"/>
          <w:szCs w:val="28"/>
        </w:rPr>
      </w:pPr>
    </w:p>
    <w:p w:rsidR="00A56719" w:rsidRDefault="00A56719">
      <w:pPr>
        <w:pStyle w:val="Style15"/>
        <w:tabs>
          <w:tab w:val="left" w:leader="underscore" w:pos="9768"/>
        </w:tabs>
        <w:rPr>
          <w:rStyle w:val="FontStyle53"/>
          <w:bCs/>
          <w:sz w:val="28"/>
          <w:szCs w:val="28"/>
        </w:rPr>
      </w:pPr>
    </w:p>
    <w:p w:rsidR="00A56719" w:rsidRDefault="00A56719">
      <w:pPr>
        <w:pStyle w:val="Style15"/>
        <w:tabs>
          <w:tab w:val="left" w:leader="underscore" w:pos="9768"/>
        </w:tabs>
        <w:rPr>
          <w:rStyle w:val="FontStyle53"/>
          <w:bCs/>
          <w:sz w:val="28"/>
          <w:szCs w:val="28"/>
        </w:rPr>
      </w:pPr>
    </w:p>
    <w:p w:rsidR="00A56719" w:rsidRDefault="00A56719">
      <w:pPr>
        <w:pStyle w:val="Style15"/>
        <w:tabs>
          <w:tab w:val="left" w:leader="underscore" w:pos="9768"/>
        </w:tabs>
        <w:rPr>
          <w:rStyle w:val="FontStyle53"/>
          <w:bCs/>
          <w:sz w:val="28"/>
          <w:szCs w:val="28"/>
        </w:rPr>
      </w:pPr>
    </w:p>
    <w:p w:rsidR="00A56719" w:rsidRDefault="00A56719">
      <w:pPr>
        <w:pStyle w:val="Style15"/>
        <w:tabs>
          <w:tab w:val="left" w:leader="underscore" w:pos="9768"/>
        </w:tabs>
        <w:rPr>
          <w:rStyle w:val="FontStyle53"/>
          <w:bCs/>
          <w:sz w:val="28"/>
          <w:szCs w:val="28"/>
        </w:rPr>
      </w:pPr>
    </w:p>
    <w:p w:rsidR="00A56719" w:rsidRDefault="00A56719">
      <w:pPr>
        <w:pStyle w:val="Style15"/>
        <w:tabs>
          <w:tab w:val="left" w:leader="underscore" w:pos="9768"/>
        </w:tabs>
        <w:rPr>
          <w:rStyle w:val="FontStyle53"/>
          <w:bCs/>
          <w:sz w:val="28"/>
          <w:szCs w:val="28"/>
        </w:rPr>
      </w:pPr>
    </w:p>
    <w:p w:rsidR="00A56719" w:rsidRDefault="00A56719">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A56719" w:rsidRDefault="00A56719">
      <w:pPr>
        <w:tabs>
          <w:tab w:val="left" w:pos="680"/>
          <w:tab w:val="left" w:pos="851"/>
        </w:tabs>
        <w:jc w:val="both"/>
      </w:pPr>
      <w:bookmarkStart w:id="0" w:name="_GoBack"/>
      <w:bookmarkEnd w:id="0"/>
      <w:r>
        <w:tab/>
      </w:r>
    </w:p>
    <w:p w:rsidR="00A56719" w:rsidRDefault="00A56719">
      <w:pPr>
        <w:tabs>
          <w:tab w:val="left" w:pos="680"/>
          <w:tab w:val="left" w:pos="851"/>
        </w:tabs>
        <w:jc w:val="both"/>
      </w:pPr>
    </w:p>
    <w:p w:rsidR="00A56719" w:rsidRDefault="00A56719">
      <w:pPr>
        <w:tabs>
          <w:tab w:val="left" w:pos="680"/>
          <w:tab w:val="left" w:pos="851"/>
        </w:tabs>
        <w:jc w:val="both"/>
      </w:pPr>
    </w:p>
    <w:p w:rsidR="00A56719" w:rsidRDefault="00A56719">
      <w:pPr>
        <w:tabs>
          <w:tab w:val="left" w:pos="680"/>
          <w:tab w:val="left" w:pos="851"/>
        </w:tabs>
        <w:jc w:val="both"/>
      </w:pPr>
    </w:p>
    <w:p w:rsidR="00A56719" w:rsidRDefault="00A56719">
      <w:pPr>
        <w:tabs>
          <w:tab w:val="left" w:pos="680"/>
          <w:tab w:val="left" w:pos="851"/>
        </w:tabs>
        <w:ind w:firstLine="709"/>
        <w:jc w:val="both"/>
        <w:rPr>
          <w:b/>
        </w:rPr>
      </w:pPr>
      <w:r>
        <w:lastRenderedPageBreak/>
        <w:t>Рабочая программа дисциплины «Эконометрика»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A56719" w:rsidRDefault="00A56719">
      <w:pPr>
        <w:ind w:firstLine="709"/>
        <w:jc w:val="both"/>
      </w:pPr>
      <w:r>
        <w:t>Дисциплина относится кобязательной части Блока 1 «Дисциплины (модули)» учебного плана.</w:t>
      </w:r>
    </w:p>
    <w:p w:rsidR="00A56719" w:rsidRDefault="00A5671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A56719" w:rsidRDefault="00A5671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jc w:val="both"/>
      </w:pPr>
    </w:p>
    <w:p w:rsidR="00A56719" w:rsidRDefault="00A56719"/>
    <w:p w:rsidR="00A56719" w:rsidRDefault="00A56719"/>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ind w:firstLine="709"/>
        <w:jc w:val="both"/>
      </w:pPr>
    </w:p>
    <w:p w:rsidR="00A56719" w:rsidRDefault="00A56719">
      <w:pPr>
        <w:autoSpaceDE w:val="0"/>
        <w:autoSpaceDN w:val="0"/>
        <w:ind w:firstLine="709"/>
        <w:jc w:val="both"/>
      </w:pPr>
    </w:p>
    <w:p w:rsidR="00A56719" w:rsidRDefault="00A56719">
      <w:pPr>
        <w:autoSpaceDE w:val="0"/>
        <w:autoSpaceDN w:val="0"/>
        <w:jc w:val="both"/>
      </w:pPr>
    </w:p>
    <w:p w:rsidR="00A56719" w:rsidRDefault="00A56719">
      <w:pPr>
        <w:autoSpaceDE w:val="0"/>
        <w:autoSpaceDN w:val="0"/>
      </w:pPr>
    </w:p>
    <w:p w:rsidR="00A56719" w:rsidRDefault="00A56719">
      <w:pPr>
        <w:autoSpaceDE w:val="0"/>
        <w:autoSpaceDN w:val="0"/>
      </w:pPr>
    </w:p>
    <w:p w:rsidR="00A56719" w:rsidRDefault="00A56719">
      <w:pPr>
        <w:autoSpaceDE w:val="0"/>
        <w:autoSpaceDN w:val="0"/>
      </w:pPr>
    </w:p>
    <w:p w:rsidR="00A56719" w:rsidRDefault="00A56719">
      <w:pPr>
        <w:autoSpaceDE w:val="0"/>
        <w:autoSpaceDN w:val="0"/>
      </w:pPr>
    </w:p>
    <w:p w:rsidR="00A56719" w:rsidRDefault="00A56719">
      <w:pPr>
        <w:autoSpaceDE w:val="0"/>
        <w:autoSpaceDN w:val="0"/>
      </w:pPr>
    </w:p>
    <w:p w:rsidR="00A56719" w:rsidRDefault="00A56719">
      <w:pPr>
        <w:autoSpaceDE w:val="0"/>
        <w:autoSpaceDN w:val="0"/>
      </w:pPr>
    </w:p>
    <w:p w:rsidR="00A56719" w:rsidRDefault="00A56719">
      <w:pPr>
        <w:autoSpaceDE w:val="0"/>
        <w:autoSpaceDN w:val="0"/>
      </w:pPr>
    </w:p>
    <w:p w:rsidR="00A56719" w:rsidRDefault="00A56719">
      <w:pPr>
        <w:autoSpaceDE w:val="0"/>
        <w:autoSpaceDN w:val="0"/>
      </w:pPr>
    </w:p>
    <w:p w:rsidR="00A56719" w:rsidRDefault="00A56719">
      <w:r>
        <w:br w:type="page"/>
      </w:r>
    </w:p>
    <w:p w:rsidR="00A56719" w:rsidRDefault="00A56719">
      <w:pPr>
        <w:autoSpaceDE w:val="0"/>
        <w:autoSpaceDN w:val="0"/>
      </w:pPr>
    </w:p>
    <w:p w:rsidR="00A56719" w:rsidRDefault="00A56719">
      <w:pPr>
        <w:numPr>
          <w:ilvl w:val="0"/>
          <w:numId w:val="1"/>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56719">
        <w:tc>
          <w:tcPr>
            <w:tcW w:w="2552" w:type="dxa"/>
          </w:tcPr>
          <w:p w:rsidR="00A56719" w:rsidRDefault="00A56719">
            <w:pPr>
              <w:jc w:val="center"/>
              <w:rPr>
                <w:b/>
              </w:rPr>
            </w:pPr>
            <w:r>
              <w:rPr>
                <w:b/>
              </w:rPr>
              <w:t>Компетенция</w:t>
            </w:r>
          </w:p>
        </w:tc>
        <w:tc>
          <w:tcPr>
            <w:tcW w:w="3402" w:type="dxa"/>
          </w:tcPr>
          <w:p w:rsidR="00A56719" w:rsidRDefault="00A56719">
            <w:pPr>
              <w:jc w:val="center"/>
              <w:rPr>
                <w:b/>
              </w:rPr>
            </w:pPr>
            <w:r>
              <w:rPr>
                <w:b/>
              </w:rPr>
              <w:t>Индикаторы достижения компетенций</w:t>
            </w:r>
          </w:p>
        </w:tc>
        <w:tc>
          <w:tcPr>
            <w:tcW w:w="4111" w:type="dxa"/>
          </w:tcPr>
          <w:p w:rsidR="00A56719" w:rsidRDefault="00A56719">
            <w:pPr>
              <w:jc w:val="center"/>
              <w:rPr>
                <w:b/>
              </w:rPr>
            </w:pPr>
            <w:r>
              <w:rPr>
                <w:b/>
              </w:rPr>
              <w:t>Планируемые результаты обучения по дисциплине</w:t>
            </w:r>
          </w:p>
        </w:tc>
      </w:tr>
      <w:tr w:rsidR="00A56719">
        <w:trPr>
          <w:trHeight w:val="416"/>
        </w:trPr>
        <w:tc>
          <w:tcPr>
            <w:tcW w:w="2552" w:type="dxa"/>
          </w:tcPr>
          <w:p w:rsidR="00A56719" w:rsidRDefault="00A56719">
            <w:r>
              <w:t>ОПК-4</w:t>
            </w:r>
          </w:p>
          <w:p w:rsidR="00A56719" w:rsidRDefault="00A56719">
            <w:r>
              <w:t>Способен понимать принципы работы информационных технологий; использовать информацию, методы и программные средства ее сбора, обработки и анализа для информационно-аналитической поддержки принятия управленческих решений</w:t>
            </w:r>
          </w:p>
        </w:tc>
        <w:tc>
          <w:tcPr>
            <w:tcW w:w="3402" w:type="dxa"/>
          </w:tcPr>
          <w:p w:rsidR="00A56719" w:rsidRDefault="00A56719">
            <w:r>
              <w:t>ОПК-4.1</w:t>
            </w:r>
          </w:p>
          <w:p w:rsidR="00A56719" w:rsidRDefault="00A56719">
            <w:pPr>
              <w:rPr>
                <w:color w:val="000000"/>
              </w:rPr>
            </w:pPr>
            <w:r>
              <w:rPr>
                <w:b/>
                <w:color w:val="000000"/>
              </w:rPr>
              <w:t>Знает:</w:t>
            </w:r>
            <w:r>
              <w:rPr>
                <w:color w:val="000000"/>
              </w:rPr>
              <w:t xml:space="preserve"> </w:t>
            </w:r>
            <w:r>
              <w:rPr>
                <w:rFonts w:cs="Calibri"/>
                <w:lang w:eastAsia="hi-IN" w:bidi="hi-IN"/>
              </w:rPr>
              <w:t>методы сбора, обработки и анализа информации, в том числе в глобальных сетях, включая программные средства,методы представления информации, а также принципы работы информационных технологий</w:t>
            </w:r>
          </w:p>
          <w:p w:rsidR="00A56719" w:rsidRDefault="00A56719">
            <w:pPr>
              <w:rPr>
                <w:color w:val="000000"/>
              </w:rPr>
            </w:pPr>
            <w:r>
              <w:rPr>
                <w:color w:val="000000"/>
              </w:rPr>
              <w:t>ОПК-4.2</w:t>
            </w:r>
          </w:p>
          <w:p w:rsidR="00A56719" w:rsidRDefault="00A56719">
            <w:r>
              <w:rPr>
                <w:b/>
                <w:color w:val="000000"/>
              </w:rPr>
              <w:t>Умеет:</w:t>
            </w:r>
            <w:r>
              <w:rPr>
                <w:color w:val="000000"/>
              </w:rPr>
              <w:t xml:space="preserve"> использовать математические и статистические методы анализа данных, в том числе с использованием компьютерных технологий,  </w:t>
            </w:r>
            <w:r>
              <w:t>для информационно-аналитической поддержки принятия управленческих решений</w:t>
            </w:r>
          </w:p>
          <w:p w:rsidR="00A56719" w:rsidRDefault="00A56719">
            <w:pPr>
              <w:rPr>
                <w:color w:val="000000"/>
              </w:rPr>
            </w:pPr>
            <w:r>
              <w:rPr>
                <w:color w:val="000000"/>
              </w:rPr>
              <w:t>ОПК-4.3</w:t>
            </w:r>
          </w:p>
          <w:p w:rsidR="00A56719" w:rsidRDefault="00A56719">
            <w:r>
              <w:rPr>
                <w:b/>
                <w:color w:val="000000"/>
              </w:rPr>
              <w:t xml:space="preserve">Владеет: </w:t>
            </w:r>
            <w:r>
              <w:rPr>
                <w:color w:val="000000"/>
              </w:rPr>
              <w:t>методами и программными средствами поддержки принятия управленческих решений</w:t>
            </w:r>
          </w:p>
        </w:tc>
        <w:tc>
          <w:tcPr>
            <w:tcW w:w="4111" w:type="dxa"/>
          </w:tcPr>
          <w:p w:rsidR="00A56719" w:rsidRDefault="00A56719">
            <w:pPr>
              <w:rPr>
                <w:b/>
              </w:rPr>
            </w:pPr>
            <w:r>
              <w:rPr>
                <w:b/>
              </w:rPr>
              <w:t xml:space="preserve">Знать </w:t>
            </w:r>
          </w:p>
          <w:p w:rsidR="00A56719" w:rsidRDefault="00A56719">
            <w:r>
              <w:t>- современные методы построения эконометрических моделей объектов, явлений и процессов</w:t>
            </w:r>
          </w:p>
          <w:p w:rsidR="00A56719" w:rsidRDefault="00A56719">
            <w:pPr>
              <w:jc w:val="both"/>
            </w:pPr>
            <w:r>
              <w:rPr>
                <w:b/>
                <w:iCs/>
              </w:rPr>
              <w:t>Уметь</w:t>
            </w:r>
          </w:p>
          <w:p w:rsidR="00A56719" w:rsidRDefault="00A56719">
            <w:r>
              <w:t xml:space="preserve">- строить теоретические и эконометрические модели и оценивать их параметры; </w:t>
            </w:r>
          </w:p>
          <w:p w:rsidR="00A56719" w:rsidRDefault="00A56719">
            <w:r>
              <w:t>- анализировать и содержательно интерпретировать полученные результаты;</w:t>
            </w:r>
          </w:p>
          <w:p w:rsidR="00A56719" w:rsidRDefault="00A56719">
            <w:pPr>
              <w:jc w:val="both"/>
            </w:pPr>
            <w:r>
              <w:rPr>
                <w:b/>
                <w:iCs/>
              </w:rPr>
              <w:t>Владеть</w:t>
            </w:r>
          </w:p>
          <w:p w:rsidR="00A56719" w:rsidRDefault="00A56719">
            <w:r>
              <w:t>- навыками применения современного эконометрического инструментария и программного обеспечения для анализа экономических явлений и процессов и управления ими.</w:t>
            </w:r>
          </w:p>
          <w:p w:rsidR="00A56719" w:rsidRDefault="00A56719">
            <w:pPr>
              <w:autoSpaceDE w:val="0"/>
              <w:autoSpaceDN w:val="0"/>
              <w:jc w:val="both"/>
              <w:rPr>
                <w:b/>
                <w:highlight w:val="green"/>
              </w:rPr>
            </w:pPr>
          </w:p>
        </w:tc>
      </w:tr>
      <w:tr w:rsidR="00A56719">
        <w:trPr>
          <w:trHeight w:val="416"/>
        </w:trPr>
        <w:tc>
          <w:tcPr>
            <w:tcW w:w="2552" w:type="dxa"/>
          </w:tcPr>
          <w:p w:rsidR="00A56719" w:rsidRDefault="00A56719">
            <w:r>
              <w:t>ОПК-6</w:t>
            </w:r>
          </w:p>
          <w:p w:rsidR="00A56719" w:rsidRDefault="00A56719">
            <w:r>
              <w:t>Способен выполнять отдельные задачи в рамках коллективной научно-исследовательской, проектной и учебно-профессиональной деятельности для поиска, выработки и применения новых решений в области информационно-коммуникационных технологий (ИКТ)</w:t>
            </w:r>
          </w:p>
          <w:p w:rsidR="00A56719" w:rsidRDefault="00A56719"/>
        </w:tc>
        <w:tc>
          <w:tcPr>
            <w:tcW w:w="3402" w:type="dxa"/>
          </w:tcPr>
          <w:p w:rsidR="00A56719" w:rsidRDefault="00A56719">
            <w:r>
              <w:t>ОПК-6.1</w:t>
            </w:r>
          </w:p>
          <w:p w:rsidR="00A56719" w:rsidRDefault="00A56719">
            <w:r>
              <w:rPr>
                <w:b/>
              </w:rPr>
              <w:t xml:space="preserve">Знает: </w:t>
            </w:r>
            <w:r>
              <w:t>математические, естественнонаучные и социально-экономические методы; методы абстракции, индукции и дедукции  в рамках выполнения коллективной научно-исследовательской, проектной и учебно-профессиональной деятельности</w:t>
            </w:r>
          </w:p>
          <w:p w:rsidR="00A56719" w:rsidRDefault="00A56719">
            <w:r>
              <w:t>ОПК-6.2</w:t>
            </w:r>
          </w:p>
          <w:p w:rsidR="00A56719" w:rsidRDefault="00A56719">
            <w:pPr>
              <w:rPr>
                <w:b/>
              </w:rPr>
            </w:pPr>
            <w:r>
              <w:rPr>
                <w:b/>
              </w:rPr>
              <w:t>Умеет:</w:t>
            </w:r>
            <w:r>
              <w:t xml:space="preserve"> применять методы критического анализа и синтеза информации, интерпретировать результаты количественных и качественных исследований </w:t>
            </w:r>
            <w:r>
              <w:lastRenderedPageBreak/>
              <w:t xml:space="preserve">для решения отдельных задач в рамках коллективной научно-исследовательской, проектной и учебно-профессиональной деятельности. </w:t>
            </w:r>
          </w:p>
          <w:p w:rsidR="00A56719" w:rsidRDefault="00A56719">
            <w:r>
              <w:t>ОПК-6.3</w:t>
            </w:r>
          </w:p>
          <w:p w:rsidR="00A56719" w:rsidRDefault="00A56719">
            <w:r>
              <w:rPr>
                <w:b/>
              </w:rPr>
              <w:t xml:space="preserve">Владеет: </w:t>
            </w:r>
            <w:r>
              <w:t xml:space="preserve">навыками исследовательской деятельности; </w:t>
            </w:r>
            <w:r>
              <w:rPr>
                <w:color w:val="000000"/>
              </w:rPr>
              <w:t>навыками применения системного анализа, структурирования профессиональной информации, выделения в ней главного, навыками обобщения научных данных, результатов экспериментов и наблюдений в рамках выполнения коллективной научно-исследовательской, проектной и учебно-профессиональной деятельности для поиска, выработки и применения новых решений в области ИКТ.</w:t>
            </w:r>
          </w:p>
        </w:tc>
        <w:tc>
          <w:tcPr>
            <w:tcW w:w="4111" w:type="dxa"/>
          </w:tcPr>
          <w:p w:rsidR="00A56719" w:rsidRDefault="00A56719">
            <w:pPr>
              <w:rPr>
                <w:b/>
              </w:rPr>
            </w:pPr>
            <w:r>
              <w:rPr>
                <w:b/>
              </w:rPr>
              <w:lastRenderedPageBreak/>
              <w:t xml:space="preserve">Знать </w:t>
            </w:r>
          </w:p>
          <w:p w:rsidR="00A56719" w:rsidRDefault="00A56719">
            <w:r>
              <w:t xml:space="preserve">- методы построения эконометрических моделей </w:t>
            </w:r>
          </w:p>
          <w:p w:rsidR="00A56719" w:rsidRDefault="00A56719">
            <w:pPr>
              <w:jc w:val="both"/>
            </w:pPr>
            <w:r>
              <w:rPr>
                <w:b/>
                <w:iCs/>
              </w:rPr>
              <w:t>Уметь</w:t>
            </w:r>
          </w:p>
          <w:p w:rsidR="00A56719" w:rsidRDefault="00A56719">
            <w:r>
              <w:t xml:space="preserve">- выполнять эконометрические исследования  и оценивать их параметры; </w:t>
            </w:r>
          </w:p>
          <w:p w:rsidR="00A56719" w:rsidRDefault="00A56719">
            <w:r>
              <w:t>оценивать поведение экономических агентов и развитие экономических процессов и явлений на микро- и макроуровне</w:t>
            </w:r>
          </w:p>
          <w:p w:rsidR="00A56719" w:rsidRDefault="00A56719">
            <w:pPr>
              <w:jc w:val="both"/>
            </w:pPr>
            <w:r>
              <w:rPr>
                <w:b/>
                <w:iCs/>
              </w:rPr>
              <w:t>Владеть</w:t>
            </w:r>
          </w:p>
          <w:p w:rsidR="00A56719" w:rsidRDefault="00A56719">
            <w:r>
              <w:t xml:space="preserve">- навыками применения современного эконометрического инструментария для поиска, выработки и применения новых решений в области информационно-коммуникационных технологий </w:t>
            </w:r>
            <w:r>
              <w:lastRenderedPageBreak/>
              <w:t>(ИКТ)</w:t>
            </w:r>
          </w:p>
          <w:p w:rsidR="00A56719" w:rsidRDefault="00A56719">
            <w:pPr>
              <w:autoSpaceDE w:val="0"/>
              <w:autoSpaceDN w:val="0"/>
              <w:jc w:val="both"/>
              <w:rPr>
                <w:b/>
                <w:highlight w:val="green"/>
              </w:rPr>
            </w:pPr>
          </w:p>
        </w:tc>
      </w:tr>
    </w:tbl>
    <w:p w:rsidR="00A56719" w:rsidRDefault="00A56719">
      <w:pPr>
        <w:tabs>
          <w:tab w:val="left" w:pos="6131"/>
        </w:tabs>
        <w:autoSpaceDE w:val="0"/>
        <w:autoSpaceDN w:val="0"/>
        <w:ind w:left="142"/>
        <w:jc w:val="both"/>
        <w:rPr>
          <w:b/>
          <w:bCs/>
          <w:iCs/>
        </w:rPr>
      </w:pPr>
    </w:p>
    <w:p w:rsidR="00A56719" w:rsidRDefault="00A56719">
      <w:pPr>
        <w:pStyle w:val="a3"/>
        <w:numPr>
          <w:ilvl w:val="0"/>
          <w:numId w:val="2"/>
        </w:numPr>
        <w:jc w:val="both"/>
        <w:rPr>
          <w:b/>
          <w:i/>
        </w:rPr>
      </w:pPr>
      <w:r>
        <w:rPr>
          <w:b/>
          <w:i/>
        </w:rPr>
        <w:t>Место дисциплины (модуля) в структуре образовательной программы</w:t>
      </w:r>
    </w:p>
    <w:p w:rsidR="00A56719" w:rsidRDefault="00A56719" w:rsidP="0090531A">
      <w:pPr>
        <w:ind w:firstLineChars="283" w:firstLine="679"/>
        <w:jc w:val="both"/>
      </w:pPr>
      <w:r>
        <w:t>Дисциплина относится к обязательной части Блока 1 «Дисциплины (модули)» учебного плана.</w:t>
      </w:r>
    </w:p>
    <w:p w:rsidR="00A56719" w:rsidRDefault="00A56719" w:rsidP="0090531A">
      <w:pPr>
        <w:ind w:right="1" w:firstLineChars="283" w:firstLine="679"/>
        <w:jc w:val="both"/>
        <w:rPr>
          <w:color w:val="008000"/>
        </w:rPr>
      </w:pPr>
      <w:r>
        <w:t>Изучение дисциплины позволит обучающимся реализовывать компетенции в профессиональной деятельности.</w:t>
      </w:r>
    </w:p>
    <w:p w:rsidR="00A56719" w:rsidRDefault="00A56719" w:rsidP="0090531A">
      <w:pPr>
        <w:ind w:firstLineChars="283" w:firstLine="679"/>
        <w:jc w:val="both"/>
        <w:rPr>
          <w:color w:val="FF0000"/>
        </w:rPr>
      </w:pPr>
      <w: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проектный.</w:t>
      </w:r>
    </w:p>
    <w:p w:rsidR="00A56719" w:rsidRDefault="00A56719" w:rsidP="0090531A">
      <w:pPr>
        <w:pStyle w:val="3"/>
        <w:shd w:val="clear" w:color="auto" w:fill="auto"/>
        <w:spacing w:line="240" w:lineRule="auto"/>
        <w:ind w:firstLineChars="283" w:firstLine="67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A56719" w:rsidRDefault="00A56719">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6719">
        <w:tc>
          <w:tcPr>
            <w:tcW w:w="1967" w:type="dxa"/>
          </w:tcPr>
          <w:p w:rsidR="00A56719" w:rsidRDefault="00A56719">
            <w:pPr>
              <w:suppressAutoHyphens/>
              <w:jc w:val="both"/>
            </w:pPr>
            <w:r>
              <w:t>Код компетенции</w:t>
            </w:r>
          </w:p>
        </w:tc>
        <w:tc>
          <w:tcPr>
            <w:tcW w:w="2394" w:type="dxa"/>
          </w:tcPr>
          <w:p w:rsidR="00A56719" w:rsidRDefault="00A56719">
            <w:pPr>
              <w:suppressAutoHyphens/>
              <w:jc w:val="both"/>
            </w:pPr>
            <w:r>
              <w:t>Предшествующие дисциплины</w:t>
            </w:r>
          </w:p>
        </w:tc>
        <w:tc>
          <w:tcPr>
            <w:tcW w:w="2835" w:type="dxa"/>
          </w:tcPr>
          <w:p w:rsidR="00A56719" w:rsidRDefault="00A56719">
            <w:pPr>
              <w:suppressAutoHyphens/>
              <w:jc w:val="both"/>
            </w:pPr>
            <w:r>
              <w:t>Параллельно осваиваемые</w:t>
            </w:r>
          </w:p>
        </w:tc>
        <w:tc>
          <w:tcPr>
            <w:tcW w:w="2835" w:type="dxa"/>
          </w:tcPr>
          <w:p w:rsidR="00A56719" w:rsidRDefault="00A56719">
            <w:pPr>
              <w:suppressAutoHyphens/>
              <w:jc w:val="both"/>
            </w:pPr>
            <w:r>
              <w:t>Последующие дисциплины</w:t>
            </w:r>
          </w:p>
        </w:tc>
      </w:tr>
      <w:tr w:rsidR="00A56719">
        <w:tc>
          <w:tcPr>
            <w:tcW w:w="1967" w:type="dxa"/>
          </w:tcPr>
          <w:p w:rsidR="00A56719" w:rsidRDefault="00A56719">
            <w:pPr>
              <w:suppressAutoHyphens/>
              <w:jc w:val="both"/>
            </w:pPr>
            <w:r>
              <w:t>ОПК-4</w:t>
            </w:r>
          </w:p>
        </w:tc>
        <w:tc>
          <w:tcPr>
            <w:tcW w:w="2394" w:type="dxa"/>
          </w:tcPr>
          <w:p w:rsidR="00A56719" w:rsidRDefault="00A56719">
            <w:r>
              <w:t>Информатика</w:t>
            </w:r>
          </w:p>
          <w:p w:rsidR="00A56719" w:rsidRDefault="00A56719">
            <w:r>
              <w:t>Теория вероятностей и математическая статистика</w:t>
            </w:r>
          </w:p>
          <w:p w:rsidR="00A56719" w:rsidRDefault="00A56719"/>
        </w:tc>
        <w:tc>
          <w:tcPr>
            <w:tcW w:w="2835" w:type="dxa"/>
          </w:tcPr>
          <w:p w:rsidR="00A56719" w:rsidRDefault="00A56719">
            <w:r>
              <w:t>Исследование операций и методы оптимизации</w:t>
            </w:r>
          </w:p>
          <w:p w:rsidR="00A56719" w:rsidRDefault="00A56719">
            <w:r>
              <w:t>Основы математического и компьютерного моделирования</w:t>
            </w:r>
          </w:p>
          <w:p w:rsidR="00A56719" w:rsidRDefault="00A56719">
            <w:r>
              <w:rPr>
                <w:color w:val="000000"/>
              </w:rPr>
              <w:t>Система компьютерной алгебры MathCAD</w:t>
            </w:r>
          </w:p>
        </w:tc>
        <w:tc>
          <w:tcPr>
            <w:tcW w:w="2835" w:type="dxa"/>
          </w:tcPr>
          <w:p w:rsidR="00A56719" w:rsidRDefault="00A56719">
            <w:r>
              <w:t>Системы поддержки принятия решений</w:t>
            </w:r>
          </w:p>
          <w:p w:rsidR="00A56719" w:rsidRDefault="00A56719">
            <w:pPr>
              <w:jc w:val="both"/>
            </w:pPr>
            <w:r>
              <w:t>Технологическая (проектно-технологическая) практика (П)</w:t>
            </w:r>
          </w:p>
          <w:p w:rsidR="00A56719" w:rsidRDefault="00A56719">
            <w:pPr>
              <w:jc w:val="both"/>
            </w:pPr>
            <w:r>
              <w:t xml:space="preserve">Защита выпускной квалификационной </w:t>
            </w:r>
            <w:r>
              <w:lastRenderedPageBreak/>
              <w:t>работы, включая подготовку к процедуре защиты и процедуру защиты</w:t>
            </w:r>
          </w:p>
        </w:tc>
      </w:tr>
      <w:tr w:rsidR="00A56719">
        <w:tc>
          <w:tcPr>
            <w:tcW w:w="1967" w:type="dxa"/>
          </w:tcPr>
          <w:p w:rsidR="00A56719" w:rsidRDefault="00A56719">
            <w:pPr>
              <w:suppressAutoHyphens/>
              <w:jc w:val="both"/>
            </w:pPr>
            <w:r>
              <w:lastRenderedPageBreak/>
              <w:t>ОПК-6</w:t>
            </w:r>
          </w:p>
        </w:tc>
        <w:tc>
          <w:tcPr>
            <w:tcW w:w="2394" w:type="dxa"/>
          </w:tcPr>
          <w:p w:rsidR="00A56719" w:rsidRDefault="00A56719">
            <w:r>
              <w:t>Информатика</w:t>
            </w:r>
          </w:p>
          <w:p w:rsidR="00A56719" w:rsidRDefault="00A56719">
            <w:pPr>
              <w:widowControl w:val="0"/>
              <w:shd w:val="clear" w:color="auto" w:fill="FFFFFF"/>
              <w:rPr>
                <w:color w:val="000000"/>
              </w:rPr>
            </w:pPr>
            <w:r>
              <w:rPr>
                <w:color w:val="000000"/>
              </w:rPr>
              <w:t>Математика</w:t>
            </w:r>
          </w:p>
          <w:p w:rsidR="00A56719" w:rsidRDefault="00A56719">
            <w:pPr>
              <w:widowControl w:val="0"/>
              <w:shd w:val="clear" w:color="auto" w:fill="FFFFFF"/>
              <w:rPr>
                <w:color w:val="000000"/>
              </w:rPr>
            </w:pPr>
            <w:r>
              <w:rPr>
                <w:color w:val="000000"/>
              </w:rPr>
              <w:t>Физика</w:t>
            </w:r>
          </w:p>
        </w:tc>
        <w:tc>
          <w:tcPr>
            <w:tcW w:w="2835" w:type="dxa"/>
            <w:shd w:val="clear" w:color="FFFFFF" w:fill="000000"/>
          </w:tcPr>
          <w:p w:rsidR="00A56719" w:rsidRDefault="00A56719">
            <w:pPr>
              <w:suppressAutoHyphens/>
              <w:jc w:val="both"/>
              <w:rPr>
                <w:highlight w:val="yellow"/>
              </w:rPr>
            </w:pPr>
            <w:r>
              <w:t>Ознакомительная практика</w:t>
            </w:r>
          </w:p>
        </w:tc>
        <w:tc>
          <w:tcPr>
            <w:tcW w:w="2835" w:type="dxa"/>
          </w:tcPr>
          <w:p w:rsidR="00A56719" w:rsidRDefault="00A56719">
            <w:r>
              <w:t>Теория систем и системный анализ</w:t>
            </w:r>
          </w:p>
          <w:p w:rsidR="00A56719" w:rsidRDefault="00A56719">
            <w:pPr>
              <w:jc w:val="both"/>
            </w:pPr>
            <w:r>
              <w:t>Технологическая (проектно-технологическая) практика (П)</w:t>
            </w:r>
          </w:p>
          <w:p w:rsidR="00A56719" w:rsidRDefault="00A56719">
            <w:r>
              <w:t>Защита выпускной квалификационной работы, включая подготовку к процедуре защиты и процедуру защиты</w:t>
            </w:r>
          </w:p>
        </w:tc>
      </w:tr>
    </w:tbl>
    <w:p w:rsidR="00A56719" w:rsidRDefault="00A56719">
      <w:pPr>
        <w:suppressAutoHyphens/>
        <w:ind w:firstLine="709"/>
        <w:jc w:val="both"/>
        <w:rPr>
          <w:highlight w:val="yellow"/>
        </w:rPr>
      </w:pPr>
    </w:p>
    <w:p w:rsidR="00A56719" w:rsidRDefault="00A56719">
      <w:pPr>
        <w:suppressAutoHyphens/>
        <w:ind w:firstLine="709"/>
        <w:jc w:val="both"/>
      </w:pPr>
      <w:r>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A56719" w:rsidRDefault="00A56719">
      <w:pPr>
        <w:ind w:firstLine="567"/>
        <w:jc w:val="both"/>
      </w:pPr>
      <w:r>
        <w:t>Этапы формирования компетенций отражены в траектории формирования компетенций (Приложение к ОПОП).</w:t>
      </w:r>
    </w:p>
    <w:p w:rsidR="00A56719" w:rsidRDefault="00A56719">
      <w:pPr>
        <w:suppressAutoHyphens/>
        <w:ind w:firstLine="709"/>
        <w:jc w:val="both"/>
        <w:rPr>
          <w:highlight w:val="yellow"/>
        </w:rPr>
      </w:pPr>
    </w:p>
    <w:p w:rsidR="00A56719" w:rsidRDefault="00A56719">
      <w:pPr>
        <w:pStyle w:val="a3"/>
        <w:numPr>
          <w:ilvl w:val="0"/>
          <w:numId w:val="2"/>
        </w:numPr>
        <w:jc w:val="both"/>
        <w:rPr>
          <w:b/>
          <w:i/>
        </w:rPr>
      </w:pPr>
      <w:r>
        <w:rPr>
          <w:b/>
          <w:i/>
        </w:rPr>
        <w:t>Объем дисциплины</w:t>
      </w:r>
    </w:p>
    <w:p w:rsidR="00A56719" w:rsidRDefault="00A56719">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671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b/>
                <w:bCs/>
                <w:i/>
                <w:iCs/>
              </w:rPr>
              <w:t>Формы обучения</w:t>
            </w:r>
          </w:p>
        </w:tc>
      </w:tr>
      <w:tr w:rsidR="00A5671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b/>
                <w:bCs/>
                <w:i/>
                <w:iCs/>
              </w:rPr>
              <w:t>Очно-заочная</w:t>
            </w:r>
          </w:p>
        </w:tc>
      </w:tr>
      <w:tr w:rsidR="00A5671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color w:val="000000"/>
              </w:rPr>
              <w:t>2/72</w:t>
            </w:r>
          </w:p>
        </w:tc>
      </w:tr>
      <w:tr w:rsidR="00A5671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color w:val="000000"/>
              </w:rPr>
            </w:pPr>
            <w:r>
              <w:rPr>
                <w:color w:val="000000"/>
              </w:rPr>
              <w:t>5</w:t>
            </w:r>
          </w:p>
        </w:tc>
      </w:tr>
      <w:tr w:rsidR="00A5671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p>
        </w:tc>
      </w:tr>
      <w:tr w:rsidR="00A5671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6719" w:rsidRDefault="00A5671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8</w:t>
            </w:r>
          </w:p>
        </w:tc>
      </w:tr>
      <w:tr w:rsidR="00A56719">
        <w:trPr>
          <w:trHeight w:val="1"/>
        </w:trPr>
        <w:tc>
          <w:tcPr>
            <w:tcW w:w="250" w:type="dxa"/>
            <w:vMerge/>
            <w:tcBorders>
              <w:left w:val="single" w:sz="2" w:space="0" w:color="000000"/>
              <w:right w:val="single" w:sz="2" w:space="0" w:color="000000"/>
            </w:tcBorders>
            <w:shd w:val="clear" w:color="000000" w:fill="FFFFFF"/>
          </w:tcPr>
          <w:p w:rsidR="00A56719" w:rsidRDefault="00A5671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10</w:t>
            </w:r>
          </w:p>
        </w:tc>
      </w:tr>
      <w:tr w:rsidR="00A56719">
        <w:trPr>
          <w:trHeight w:val="1"/>
        </w:trPr>
        <w:tc>
          <w:tcPr>
            <w:tcW w:w="250" w:type="dxa"/>
            <w:vMerge/>
            <w:tcBorders>
              <w:left w:val="single" w:sz="2" w:space="0" w:color="000000"/>
              <w:right w:val="single" w:sz="2" w:space="0" w:color="000000"/>
            </w:tcBorders>
            <w:shd w:val="clear" w:color="000000" w:fill="FFFFFF"/>
          </w:tcPr>
          <w:p w:rsidR="00A56719" w:rsidRDefault="00A5671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w:t>
            </w:r>
          </w:p>
        </w:tc>
      </w:tr>
      <w:tr w:rsidR="00A56719">
        <w:trPr>
          <w:trHeight w:val="1"/>
        </w:trPr>
        <w:tc>
          <w:tcPr>
            <w:tcW w:w="250" w:type="dxa"/>
            <w:vMerge/>
            <w:tcBorders>
              <w:left w:val="single" w:sz="2" w:space="0" w:color="000000"/>
              <w:right w:val="single" w:sz="2" w:space="0" w:color="000000"/>
            </w:tcBorders>
            <w:shd w:val="clear" w:color="000000" w:fill="FFFFFF"/>
          </w:tcPr>
          <w:p w:rsidR="00A56719" w:rsidRDefault="00A5671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lang w:val="en-US"/>
              </w:rPr>
              <w:t>-</w:t>
            </w:r>
          </w:p>
        </w:tc>
      </w:tr>
      <w:tr w:rsidR="00A56719">
        <w:trPr>
          <w:trHeight w:val="1"/>
        </w:trPr>
        <w:tc>
          <w:tcPr>
            <w:tcW w:w="250" w:type="dxa"/>
            <w:vMerge/>
            <w:tcBorders>
              <w:left w:val="single" w:sz="2" w:space="0" w:color="000000"/>
              <w:right w:val="single" w:sz="2" w:space="0" w:color="000000"/>
            </w:tcBorders>
            <w:shd w:val="clear" w:color="000000" w:fill="FFFFFF"/>
          </w:tcPr>
          <w:p w:rsidR="00A56719" w:rsidRDefault="00A5671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lang w:val="en-US"/>
              </w:rPr>
              <w:t>-</w:t>
            </w:r>
          </w:p>
        </w:tc>
      </w:tr>
      <w:tr w:rsidR="00A56719">
        <w:trPr>
          <w:trHeight w:val="1"/>
        </w:trPr>
        <w:tc>
          <w:tcPr>
            <w:tcW w:w="250" w:type="dxa"/>
            <w:vMerge/>
            <w:tcBorders>
              <w:left w:val="single" w:sz="2" w:space="0" w:color="000000"/>
              <w:right w:val="single" w:sz="2" w:space="0" w:color="000000"/>
            </w:tcBorders>
            <w:shd w:val="clear" w:color="000000" w:fill="FFFFFF"/>
          </w:tcPr>
          <w:p w:rsidR="00A56719" w:rsidRDefault="00A5671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2(2/0)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2(2/0)</w:t>
            </w:r>
          </w:p>
        </w:tc>
      </w:tr>
      <w:tr w:rsidR="00A5671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52</w:t>
            </w:r>
          </w:p>
        </w:tc>
      </w:tr>
    </w:tbl>
    <w:p w:rsidR="00A56719" w:rsidRDefault="00A56719">
      <w:pPr>
        <w:pStyle w:val="a3"/>
        <w:ind w:left="360"/>
        <w:jc w:val="both"/>
        <w:rPr>
          <w:b/>
          <w:i/>
        </w:rPr>
      </w:pPr>
    </w:p>
    <w:p w:rsidR="00A56719" w:rsidRDefault="00A56719">
      <w:pPr>
        <w:pStyle w:val="a3"/>
        <w:numPr>
          <w:ilvl w:val="0"/>
          <w:numId w:val="2"/>
        </w:numPr>
        <w:jc w:val="both"/>
        <w:rPr>
          <w:b/>
          <w:i/>
        </w:rPr>
      </w:pPr>
      <w:r>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Pr>
          <w:b/>
          <w:i/>
        </w:rPr>
        <w:lastRenderedPageBreak/>
        <w:t>занятий</w:t>
      </w:r>
    </w:p>
    <w:p w:rsidR="00A56719" w:rsidRDefault="00A56719">
      <w:pPr>
        <w:pStyle w:val="a3"/>
        <w:ind w:left="502"/>
        <w:jc w:val="both"/>
        <w:rPr>
          <w:b/>
          <w:i/>
        </w:rPr>
      </w:pPr>
    </w:p>
    <w:p w:rsidR="00A56719" w:rsidRDefault="00A56719">
      <w:pPr>
        <w:pStyle w:val="a3"/>
        <w:ind w:left="862"/>
        <w:rPr>
          <w:b/>
        </w:rPr>
      </w:pPr>
      <w:r>
        <w:rPr>
          <w:b/>
        </w:rPr>
        <w:t>4.1Распределение часов по разделам/темам и видам работы</w:t>
      </w:r>
    </w:p>
    <w:p w:rsidR="00A56719" w:rsidRDefault="00A56719">
      <w:pPr>
        <w:pStyle w:val="a3"/>
        <w:ind w:left="1724"/>
        <w:jc w:val="both"/>
        <w:rPr>
          <w:b/>
        </w:rPr>
      </w:pPr>
      <w:r>
        <w:rPr>
          <w:b/>
        </w:rPr>
        <w:t>4.1.1Очная форма обучения</w:t>
      </w:r>
    </w:p>
    <w:p w:rsidR="00A56719" w:rsidRDefault="00A5671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295"/>
        <w:gridCol w:w="586"/>
        <w:gridCol w:w="1035"/>
        <w:gridCol w:w="838"/>
        <w:gridCol w:w="2142"/>
      </w:tblGrid>
      <w:tr w:rsidR="00A56719">
        <w:tc>
          <w:tcPr>
            <w:tcW w:w="924" w:type="dxa"/>
            <w:vMerge w:val="restart"/>
          </w:tcPr>
          <w:p w:rsidR="00A56719" w:rsidRDefault="00A56719">
            <w:pPr>
              <w:jc w:val="center"/>
              <w:rPr>
                <w:b/>
              </w:rPr>
            </w:pPr>
          </w:p>
          <w:p w:rsidR="00A56719" w:rsidRDefault="00A56719">
            <w:pPr>
              <w:jc w:val="center"/>
              <w:rPr>
                <w:b/>
              </w:rPr>
            </w:pPr>
            <w:r>
              <w:rPr>
                <w:b/>
              </w:rPr>
              <w:t>№ п/п</w:t>
            </w:r>
          </w:p>
        </w:tc>
        <w:tc>
          <w:tcPr>
            <w:tcW w:w="3295" w:type="dxa"/>
            <w:vMerge w:val="restart"/>
          </w:tcPr>
          <w:p w:rsidR="00A56719" w:rsidRDefault="00A56719">
            <w:pPr>
              <w:jc w:val="center"/>
              <w:rPr>
                <w:b/>
              </w:rPr>
            </w:pPr>
          </w:p>
          <w:p w:rsidR="00A56719" w:rsidRDefault="00A56719">
            <w:pPr>
              <w:jc w:val="center"/>
              <w:rPr>
                <w:b/>
              </w:rPr>
            </w:pPr>
            <w:r>
              <w:rPr>
                <w:b/>
              </w:rPr>
              <w:t>Раздел/тема</w:t>
            </w:r>
          </w:p>
        </w:tc>
        <w:tc>
          <w:tcPr>
            <w:tcW w:w="4601" w:type="dxa"/>
            <w:gridSpan w:val="4"/>
          </w:tcPr>
          <w:p w:rsidR="00A56719" w:rsidRDefault="00A56719">
            <w:pPr>
              <w:jc w:val="center"/>
              <w:rPr>
                <w:b/>
              </w:rPr>
            </w:pPr>
            <w:r>
              <w:rPr>
                <w:b/>
              </w:rPr>
              <w:t>Виды учебной работы (в часах)</w:t>
            </w:r>
          </w:p>
        </w:tc>
      </w:tr>
      <w:tr w:rsidR="00A56719">
        <w:tc>
          <w:tcPr>
            <w:tcW w:w="924" w:type="dxa"/>
            <w:vMerge/>
          </w:tcPr>
          <w:p w:rsidR="00A56719" w:rsidRDefault="00A56719">
            <w:pPr>
              <w:jc w:val="center"/>
              <w:rPr>
                <w:b/>
              </w:rPr>
            </w:pPr>
          </w:p>
        </w:tc>
        <w:tc>
          <w:tcPr>
            <w:tcW w:w="3295" w:type="dxa"/>
            <w:vMerge/>
          </w:tcPr>
          <w:p w:rsidR="00A56719" w:rsidRDefault="00A56719">
            <w:pPr>
              <w:jc w:val="center"/>
              <w:rPr>
                <w:b/>
              </w:rPr>
            </w:pPr>
          </w:p>
        </w:tc>
        <w:tc>
          <w:tcPr>
            <w:tcW w:w="2459" w:type="dxa"/>
            <w:gridSpan w:val="3"/>
          </w:tcPr>
          <w:p w:rsidR="00A56719" w:rsidRDefault="00A56719">
            <w:pPr>
              <w:jc w:val="center"/>
              <w:rPr>
                <w:b/>
              </w:rPr>
            </w:pPr>
            <w:r>
              <w:rPr>
                <w:b/>
              </w:rPr>
              <w:t>Аудиторная работа</w:t>
            </w:r>
          </w:p>
        </w:tc>
        <w:tc>
          <w:tcPr>
            <w:tcW w:w="2142" w:type="dxa"/>
            <w:vMerge w:val="restart"/>
          </w:tcPr>
          <w:p w:rsidR="00A56719" w:rsidRDefault="00A56719">
            <w:pPr>
              <w:jc w:val="center"/>
              <w:rPr>
                <w:b/>
              </w:rPr>
            </w:pPr>
            <w:r>
              <w:rPr>
                <w:b/>
              </w:rPr>
              <w:t>Самостоятельная работа</w:t>
            </w:r>
          </w:p>
        </w:tc>
      </w:tr>
      <w:tr w:rsidR="00A56719">
        <w:tc>
          <w:tcPr>
            <w:tcW w:w="924" w:type="dxa"/>
            <w:vMerge/>
          </w:tcPr>
          <w:p w:rsidR="00A56719" w:rsidRDefault="00A56719">
            <w:pPr>
              <w:jc w:val="both"/>
            </w:pPr>
          </w:p>
        </w:tc>
        <w:tc>
          <w:tcPr>
            <w:tcW w:w="3295" w:type="dxa"/>
            <w:vMerge/>
          </w:tcPr>
          <w:p w:rsidR="00A56719" w:rsidRDefault="00A56719">
            <w:pPr>
              <w:jc w:val="both"/>
            </w:pPr>
          </w:p>
        </w:tc>
        <w:tc>
          <w:tcPr>
            <w:tcW w:w="586" w:type="dxa"/>
          </w:tcPr>
          <w:p w:rsidR="00A56719" w:rsidRDefault="00A56719">
            <w:pPr>
              <w:jc w:val="center"/>
              <w:rPr>
                <w:b/>
              </w:rPr>
            </w:pPr>
            <w:r>
              <w:rPr>
                <w:b/>
              </w:rPr>
              <w:t>ЛЗ</w:t>
            </w:r>
          </w:p>
        </w:tc>
        <w:tc>
          <w:tcPr>
            <w:tcW w:w="1035" w:type="dxa"/>
          </w:tcPr>
          <w:p w:rsidR="00A56719" w:rsidRDefault="00A56719">
            <w:pPr>
              <w:jc w:val="center"/>
              <w:rPr>
                <w:b/>
              </w:rPr>
            </w:pPr>
            <w:r>
              <w:rPr>
                <w:b/>
              </w:rPr>
              <w:t>ПЗ</w:t>
            </w:r>
          </w:p>
        </w:tc>
        <w:tc>
          <w:tcPr>
            <w:tcW w:w="838" w:type="dxa"/>
          </w:tcPr>
          <w:p w:rsidR="00A56719" w:rsidRDefault="00A56719">
            <w:pPr>
              <w:rPr>
                <w:b/>
              </w:rPr>
            </w:pPr>
            <w:r>
              <w:rPr>
                <w:b/>
              </w:rPr>
              <w:t>ЛабЗ</w:t>
            </w:r>
          </w:p>
        </w:tc>
        <w:tc>
          <w:tcPr>
            <w:tcW w:w="2142" w:type="dxa"/>
            <w:vMerge/>
          </w:tcPr>
          <w:p w:rsidR="00A56719" w:rsidRDefault="00A56719">
            <w:pPr>
              <w:jc w:val="both"/>
            </w:pPr>
          </w:p>
        </w:tc>
      </w:tr>
      <w:tr w:rsidR="00A56719">
        <w:tc>
          <w:tcPr>
            <w:tcW w:w="8820" w:type="dxa"/>
            <w:gridSpan w:val="6"/>
          </w:tcPr>
          <w:p w:rsidR="00A56719" w:rsidRDefault="00A56719">
            <w:pPr>
              <w:jc w:val="center"/>
            </w:pPr>
            <w:r>
              <w:t>4 семестр</w:t>
            </w:r>
          </w:p>
        </w:tc>
      </w:tr>
      <w:tr w:rsidR="00A56719">
        <w:tc>
          <w:tcPr>
            <w:tcW w:w="924" w:type="dxa"/>
          </w:tcPr>
          <w:p w:rsidR="00A56719" w:rsidRDefault="00A56719">
            <w:pPr>
              <w:pStyle w:val="a3"/>
              <w:numPr>
                <w:ilvl w:val="0"/>
                <w:numId w:val="3"/>
              </w:numPr>
              <w:ind w:left="0"/>
              <w:jc w:val="both"/>
            </w:pPr>
            <w:r>
              <w:t>1</w:t>
            </w:r>
          </w:p>
        </w:tc>
        <w:tc>
          <w:tcPr>
            <w:tcW w:w="3295" w:type="dxa"/>
          </w:tcPr>
          <w:p w:rsidR="00A56719" w:rsidRDefault="00A56719">
            <w:pPr>
              <w:rPr>
                <w:bCs/>
              </w:rPr>
            </w:pPr>
            <w:r>
              <w:t>Эконометрический метод: предмет, история, особенности.</w:t>
            </w:r>
          </w:p>
        </w:tc>
        <w:tc>
          <w:tcPr>
            <w:tcW w:w="586" w:type="dxa"/>
          </w:tcPr>
          <w:p w:rsidR="00A56719" w:rsidRDefault="00A56719">
            <w:pPr>
              <w:jc w:val="center"/>
            </w:pPr>
            <w:r>
              <w:t>2</w:t>
            </w:r>
          </w:p>
        </w:tc>
        <w:tc>
          <w:tcPr>
            <w:tcW w:w="1035" w:type="dxa"/>
          </w:tcPr>
          <w:p w:rsidR="00A56719" w:rsidRDefault="00A56719">
            <w:pPr>
              <w:jc w:val="center"/>
            </w:pPr>
            <w:r>
              <w:t>2</w:t>
            </w:r>
          </w:p>
        </w:tc>
        <w:tc>
          <w:tcPr>
            <w:tcW w:w="838" w:type="dxa"/>
          </w:tcPr>
          <w:p w:rsidR="00A56719" w:rsidRDefault="00A56719">
            <w:pPr>
              <w:jc w:val="center"/>
            </w:pPr>
          </w:p>
        </w:tc>
        <w:tc>
          <w:tcPr>
            <w:tcW w:w="2142" w:type="dxa"/>
          </w:tcPr>
          <w:p w:rsidR="00A56719" w:rsidRDefault="00A56719">
            <w:pPr>
              <w:jc w:val="center"/>
            </w:pPr>
            <w:r>
              <w:t>2</w:t>
            </w:r>
          </w:p>
        </w:tc>
      </w:tr>
      <w:tr w:rsidR="00A56719">
        <w:tc>
          <w:tcPr>
            <w:tcW w:w="924" w:type="dxa"/>
          </w:tcPr>
          <w:p w:rsidR="00A56719" w:rsidRDefault="00A56719">
            <w:pPr>
              <w:pStyle w:val="a3"/>
              <w:numPr>
                <w:ilvl w:val="0"/>
                <w:numId w:val="3"/>
              </w:numPr>
              <w:ind w:left="0"/>
              <w:jc w:val="both"/>
            </w:pPr>
            <w:r>
              <w:t>2</w:t>
            </w:r>
          </w:p>
        </w:tc>
        <w:tc>
          <w:tcPr>
            <w:tcW w:w="3295" w:type="dxa"/>
          </w:tcPr>
          <w:p w:rsidR="00A56719" w:rsidRDefault="00A56719">
            <w:pPr>
              <w:rPr>
                <w:bCs/>
              </w:rPr>
            </w:pPr>
            <w:r>
              <w:t>Линейная регрессия и корреляция</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c>
          <w:tcPr>
            <w:tcW w:w="924" w:type="dxa"/>
          </w:tcPr>
          <w:p w:rsidR="00A56719" w:rsidRDefault="00A56719">
            <w:pPr>
              <w:pStyle w:val="a3"/>
              <w:numPr>
                <w:ilvl w:val="0"/>
                <w:numId w:val="3"/>
              </w:numPr>
              <w:ind w:left="0"/>
              <w:jc w:val="both"/>
            </w:pPr>
            <w:r>
              <w:t>3</w:t>
            </w:r>
          </w:p>
        </w:tc>
        <w:tc>
          <w:tcPr>
            <w:tcW w:w="3295" w:type="dxa"/>
          </w:tcPr>
          <w:p w:rsidR="00A56719" w:rsidRDefault="00A56719">
            <w:r>
              <w:rPr>
                <w:iCs/>
              </w:rPr>
              <w:t>Оценка параметров линейной регрессии</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rPr>
          <w:trHeight w:val="875"/>
        </w:trPr>
        <w:tc>
          <w:tcPr>
            <w:tcW w:w="924" w:type="dxa"/>
          </w:tcPr>
          <w:p w:rsidR="00A56719" w:rsidRDefault="00A56719">
            <w:pPr>
              <w:jc w:val="both"/>
            </w:pPr>
          </w:p>
          <w:p w:rsidR="00A56719" w:rsidRDefault="00A56719">
            <w:pPr>
              <w:jc w:val="both"/>
            </w:pPr>
            <w:r>
              <w:t>4</w:t>
            </w:r>
          </w:p>
          <w:p w:rsidR="00A56719" w:rsidRDefault="00A56719">
            <w:pPr>
              <w:jc w:val="both"/>
            </w:pPr>
          </w:p>
        </w:tc>
        <w:tc>
          <w:tcPr>
            <w:tcW w:w="3295" w:type="dxa"/>
          </w:tcPr>
          <w:p w:rsidR="00A56719" w:rsidRDefault="00A56719">
            <w:pPr>
              <w:rPr>
                <w:bCs/>
              </w:rPr>
            </w:pPr>
            <w:r>
              <w:rPr>
                <w:iCs/>
              </w:rPr>
              <w:t>Нелинейная регрессия и корреляция. Линеаризующие преобразования.</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rPr>
          <w:trHeight w:val="263"/>
        </w:trPr>
        <w:tc>
          <w:tcPr>
            <w:tcW w:w="924" w:type="dxa"/>
          </w:tcPr>
          <w:p w:rsidR="00A56719" w:rsidRDefault="00A56719">
            <w:pPr>
              <w:jc w:val="both"/>
            </w:pPr>
            <w:r>
              <w:t>5</w:t>
            </w:r>
          </w:p>
        </w:tc>
        <w:tc>
          <w:tcPr>
            <w:tcW w:w="3295" w:type="dxa"/>
          </w:tcPr>
          <w:p w:rsidR="00A56719" w:rsidRDefault="00A56719">
            <w:r>
              <w:t>Параметры нелинейных моделей</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rPr>
          <w:trHeight w:val="263"/>
        </w:trPr>
        <w:tc>
          <w:tcPr>
            <w:tcW w:w="924" w:type="dxa"/>
          </w:tcPr>
          <w:p w:rsidR="00A56719" w:rsidRDefault="00A56719">
            <w:pPr>
              <w:jc w:val="both"/>
            </w:pPr>
            <w:r>
              <w:t>6</w:t>
            </w:r>
          </w:p>
        </w:tc>
        <w:tc>
          <w:tcPr>
            <w:tcW w:w="3295" w:type="dxa"/>
          </w:tcPr>
          <w:p w:rsidR="00A56719" w:rsidRDefault="00A56719">
            <w:r>
              <w:t>Модель множественной корреляции</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rPr>
          <w:trHeight w:val="263"/>
        </w:trPr>
        <w:tc>
          <w:tcPr>
            <w:tcW w:w="924" w:type="dxa"/>
          </w:tcPr>
          <w:p w:rsidR="00A56719" w:rsidRDefault="00A56719">
            <w:pPr>
              <w:jc w:val="both"/>
            </w:pPr>
            <w:r>
              <w:t>7</w:t>
            </w:r>
          </w:p>
        </w:tc>
        <w:tc>
          <w:tcPr>
            <w:tcW w:w="3295" w:type="dxa"/>
          </w:tcPr>
          <w:p w:rsidR="00A56719" w:rsidRDefault="00A56719">
            <w:pPr>
              <w:autoSpaceDE w:val="0"/>
              <w:autoSpaceDN w:val="0"/>
              <w:rPr>
                <w:bCs/>
              </w:rPr>
            </w:pPr>
            <w:r>
              <w:rPr>
                <w:bCs/>
              </w:rPr>
              <w:t>Оценка параметров множественной регрессии</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rPr>
          <w:trHeight w:val="263"/>
        </w:trPr>
        <w:tc>
          <w:tcPr>
            <w:tcW w:w="924" w:type="dxa"/>
          </w:tcPr>
          <w:p w:rsidR="00A56719" w:rsidRDefault="00A56719">
            <w:pPr>
              <w:jc w:val="both"/>
            </w:pPr>
            <w:r>
              <w:t>8</w:t>
            </w:r>
          </w:p>
        </w:tc>
        <w:tc>
          <w:tcPr>
            <w:tcW w:w="3295" w:type="dxa"/>
          </w:tcPr>
          <w:p w:rsidR="00A56719" w:rsidRDefault="00A56719">
            <w:pPr>
              <w:autoSpaceDE w:val="0"/>
              <w:autoSpaceDN w:val="0"/>
              <w:rPr>
                <w:bCs/>
              </w:rPr>
            </w:pPr>
            <w:r>
              <w:rPr>
                <w:bCs/>
              </w:rPr>
              <w:t xml:space="preserve">Общее понятие о системах уравнений </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c>
          <w:tcPr>
            <w:tcW w:w="924" w:type="dxa"/>
          </w:tcPr>
          <w:p w:rsidR="00A56719" w:rsidRDefault="00A56719">
            <w:pPr>
              <w:pStyle w:val="a3"/>
              <w:ind w:left="0"/>
              <w:jc w:val="both"/>
            </w:pPr>
            <w:r>
              <w:t>9</w:t>
            </w:r>
          </w:p>
        </w:tc>
        <w:tc>
          <w:tcPr>
            <w:tcW w:w="3295" w:type="dxa"/>
          </w:tcPr>
          <w:p w:rsidR="00A56719" w:rsidRDefault="00A56719">
            <w:pPr>
              <w:autoSpaceDE w:val="0"/>
              <w:autoSpaceDN w:val="0"/>
              <w:rPr>
                <w:bCs/>
              </w:rPr>
            </w:pPr>
            <w:r>
              <w:rPr>
                <w:bCs/>
              </w:rPr>
              <w:t>Условия идентификации уравнений системы</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c>
          <w:tcPr>
            <w:tcW w:w="924" w:type="dxa"/>
          </w:tcPr>
          <w:p w:rsidR="00A56719" w:rsidRDefault="00A56719">
            <w:pPr>
              <w:pStyle w:val="a3"/>
              <w:ind w:left="0"/>
              <w:jc w:val="both"/>
            </w:pPr>
          </w:p>
        </w:tc>
        <w:tc>
          <w:tcPr>
            <w:tcW w:w="3295" w:type="dxa"/>
          </w:tcPr>
          <w:p w:rsidR="00A56719" w:rsidRDefault="00A56719">
            <w:pPr>
              <w:autoSpaceDE w:val="0"/>
              <w:autoSpaceDN w:val="0"/>
              <w:rPr>
                <w:bCs/>
              </w:rPr>
            </w:pPr>
            <w:r>
              <w:rPr>
                <w:bCs/>
              </w:rPr>
              <w:t xml:space="preserve">Итого </w:t>
            </w:r>
          </w:p>
        </w:tc>
        <w:tc>
          <w:tcPr>
            <w:tcW w:w="586" w:type="dxa"/>
          </w:tcPr>
          <w:p w:rsidR="00A56719" w:rsidRDefault="00A56719">
            <w:pPr>
              <w:jc w:val="center"/>
            </w:pPr>
            <w:r>
              <w:t>18</w:t>
            </w:r>
          </w:p>
        </w:tc>
        <w:tc>
          <w:tcPr>
            <w:tcW w:w="1035" w:type="dxa"/>
          </w:tcPr>
          <w:p w:rsidR="00A56719" w:rsidRDefault="00A56719">
            <w:pPr>
              <w:jc w:val="center"/>
            </w:pPr>
            <w:r>
              <w:t>34</w:t>
            </w:r>
          </w:p>
        </w:tc>
        <w:tc>
          <w:tcPr>
            <w:tcW w:w="838" w:type="dxa"/>
          </w:tcPr>
          <w:p w:rsidR="00A56719" w:rsidRDefault="00A56719">
            <w:pPr>
              <w:jc w:val="center"/>
            </w:pPr>
          </w:p>
        </w:tc>
        <w:tc>
          <w:tcPr>
            <w:tcW w:w="2142" w:type="dxa"/>
          </w:tcPr>
          <w:p w:rsidR="00A56719" w:rsidRDefault="00A56719">
            <w:pPr>
              <w:jc w:val="center"/>
            </w:pPr>
            <w:r>
              <w:t>18</w:t>
            </w:r>
          </w:p>
        </w:tc>
      </w:tr>
    </w:tbl>
    <w:p w:rsidR="00A56719" w:rsidRDefault="00A56719">
      <w:pPr>
        <w:autoSpaceDE w:val="0"/>
        <w:autoSpaceDN w:val="0"/>
        <w:ind w:left="360"/>
        <w:jc w:val="both"/>
      </w:pPr>
    </w:p>
    <w:p w:rsidR="00A56719" w:rsidRDefault="00A56719">
      <w:pPr>
        <w:pStyle w:val="a3"/>
        <w:numPr>
          <w:ilvl w:val="2"/>
          <w:numId w:val="4"/>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56719">
        <w:tc>
          <w:tcPr>
            <w:tcW w:w="924" w:type="dxa"/>
            <w:vMerge w:val="restart"/>
          </w:tcPr>
          <w:p w:rsidR="00A56719" w:rsidRDefault="00A56719">
            <w:pPr>
              <w:jc w:val="center"/>
              <w:rPr>
                <w:b/>
              </w:rPr>
            </w:pPr>
          </w:p>
          <w:p w:rsidR="00A56719" w:rsidRDefault="00A56719">
            <w:pPr>
              <w:jc w:val="center"/>
              <w:rPr>
                <w:b/>
              </w:rPr>
            </w:pPr>
            <w:r>
              <w:rPr>
                <w:b/>
              </w:rPr>
              <w:t>№ п/п</w:t>
            </w:r>
          </w:p>
        </w:tc>
        <w:tc>
          <w:tcPr>
            <w:tcW w:w="2708" w:type="dxa"/>
            <w:vMerge w:val="restart"/>
          </w:tcPr>
          <w:p w:rsidR="00A56719" w:rsidRDefault="00A56719">
            <w:pPr>
              <w:jc w:val="center"/>
              <w:rPr>
                <w:b/>
              </w:rPr>
            </w:pPr>
          </w:p>
          <w:p w:rsidR="00A56719" w:rsidRDefault="00A56719">
            <w:pPr>
              <w:jc w:val="center"/>
              <w:rPr>
                <w:b/>
              </w:rPr>
            </w:pPr>
            <w:r>
              <w:rPr>
                <w:b/>
              </w:rPr>
              <w:t>Раздел/тема</w:t>
            </w:r>
          </w:p>
        </w:tc>
        <w:tc>
          <w:tcPr>
            <w:tcW w:w="5188" w:type="dxa"/>
            <w:gridSpan w:val="4"/>
          </w:tcPr>
          <w:p w:rsidR="00A56719" w:rsidRDefault="00A56719">
            <w:pPr>
              <w:jc w:val="center"/>
              <w:rPr>
                <w:b/>
              </w:rPr>
            </w:pPr>
            <w:r>
              <w:rPr>
                <w:b/>
              </w:rPr>
              <w:t>Виды учебной работы (в часах)</w:t>
            </w:r>
          </w:p>
        </w:tc>
      </w:tr>
      <w:tr w:rsidR="00A56719">
        <w:tc>
          <w:tcPr>
            <w:tcW w:w="924" w:type="dxa"/>
            <w:vMerge/>
          </w:tcPr>
          <w:p w:rsidR="00A56719" w:rsidRDefault="00A56719">
            <w:pPr>
              <w:jc w:val="center"/>
              <w:rPr>
                <w:b/>
              </w:rPr>
            </w:pPr>
          </w:p>
        </w:tc>
        <w:tc>
          <w:tcPr>
            <w:tcW w:w="2708" w:type="dxa"/>
            <w:vMerge/>
          </w:tcPr>
          <w:p w:rsidR="00A56719" w:rsidRDefault="00A56719">
            <w:pPr>
              <w:jc w:val="center"/>
              <w:rPr>
                <w:b/>
              </w:rPr>
            </w:pPr>
          </w:p>
        </w:tc>
        <w:tc>
          <w:tcPr>
            <w:tcW w:w="3046" w:type="dxa"/>
            <w:gridSpan w:val="3"/>
          </w:tcPr>
          <w:p w:rsidR="00A56719" w:rsidRDefault="00A56719">
            <w:pPr>
              <w:jc w:val="center"/>
              <w:rPr>
                <w:b/>
              </w:rPr>
            </w:pPr>
            <w:r>
              <w:rPr>
                <w:b/>
              </w:rPr>
              <w:t>Аудиторная работа</w:t>
            </w:r>
          </w:p>
        </w:tc>
        <w:tc>
          <w:tcPr>
            <w:tcW w:w="2142" w:type="dxa"/>
            <w:vMerge w:val="restart"/>
          </w:tcPr>
          <w:p w:rsidR="00A56719" w:rsidRDefault="00A56719">
            <w:pPr>
              <w:jc w:val="center"/>
              <w:rPr>
                <w:b/>
              </w:rPr>
            </w:pPr>
            <w:r>
              <w:rPr>
                <w:b/>
              </w:rPr>
              <w:t>Самостоятельная работа</w:t>
            </w:r>
          </w:p>
        </w:tc>
      </w:tr>
      <w:tr w:rsidR="00A56719">
        <w:tc>
          <w:tcPr>
            <w:tcW w:w="924" w:type="dxa"/>
            <w:vMerge/>
          </w:tcPr>
          <w:p w:rsidR="00A56719" w:rsidRDefault="00A56719">
            <w:pPr>
              <w:jc w:val="both"/>
            </w:pPr>
          </w:p>
        </w:tc>
        <w:tc>
          <w:tcPr>
            <w:tcW w:w="2708" w:type="dxa"/>
            <w:vMerge/>
          </w:tcPr>
          <w:p w:rsidR="00A56719" w:rsidRDefault="00A56719">
            <w:pPr>
              <w:jc w:val="both"/>
            </w:pPr>
          </w:p>
        </w:tc>
        <w:tc>
          <w:tcPr>
            <w:tcW w:w="1173" w:type="dxa"/>
          </w:tcPr>
          <w:p w:rsidR="00A56719" w:rsidRDefault="00A56719">
            <w:pPr>
              <w:jc w:val="center"/>
              <w:rPr>
                <w:b/>
              </w:rPr>
            </w:pPr>
            <w:r>
              <w:rPr>
                <w:b/>
              </w:rPr>
              <w:t>ЛЗ</w:t>
            </w:r>
          </w:p>
        </w:tc>
        <w:tc>
          <w:tcPr>
            <w:tcW w:w="1035" w:type="dxa"/>
          </w:tcPr>
          <w:p w:rsidR="00A56719" w:rsidRDefault="00A56719">
            <w:pPr>
              <w:jc w:val="center"/>
              <w:rPr>
                <w:b/>
              </w:rPr>
            </w:pPr>
            <w:r>
              <w:rPr>
                <w:b/>
              </w:rPr>
              <w:t>ПЗ</w:t>
            </w:r>
          </w:p>
        </w:tc>
        <w:tc>
          <w:tcPr>
            <w:tcW w:w="838" w:type="dxa"/>
          </w:tcPr>
          <w:p w:rsidR="00A56719" w:rsidRDefault="00A56719">
            <w:pPr>
              <w:rPr>
                <w:b/>
              </w:rPr>
            </w:pPr>
            <w:r>
              <w:rPr>
                <w:b/>
              </w:rPr>
              <w:t>ЛабЗ</w:t>
            </w:r>
          </w:p>
        </w:tc>
        <w:tc>
          <w:tcPr>
            <w:tcW w:w="2142" w:type="dxa"/>
            <w:vMerge/>
          </w:tcPr>
          <w:p w:rsidR="00A56719" w:rsidRDefault="00A56719">
            <w:pPr>
              <w:jc w:val="both"/>
            </w:pPr>
          </w:p>
        </w:tc>
      </w:tr>
      <w:tr w:rsidR="00A56719">
        <w:tc>
          <w:tcPr>
            <w:tcW w:w="8820" w:type="dxa"/>
            <w:gridSpan w:val="6"/>
          </w:tcPr>
          <w:p w:rsidR="00A56719" w:rsidRDefault="00A56719">
            <w:pPr>
              <w:jc w:val="center"/>
            </w:pPr>
            <w:r>
              <w:t>5 семестр</w:t>
            </w:r>
          </w:p>
        </w:tc>
      </w:tr>
      <w:tr w:rsidR="00A56719">
        <w:tc>
          <w:tcPr>
            <w:tcW w:w="924" w:type="dxa"/>
          </w:tcPr>
          <w:p w:rsidR="00A56719" w:rsidRDefault="00A56719">
            <w:pPr>
              <w:pStyle w:val="a3"/>
              <w:numPr>
                <w:ilvl w:val="0"/>
                <w:numId w:val="3"/>
              </w:numPr>
              <w:ind w:left="0"/>
              <w:jc w:val="both"/>
            </w:pPr>
            <w:r>
              <w:t>1</w:t>
            </w:r>
          </w:p>
        </w:tc>
        <w:tc>
          <w:tcPr>
            <w:tcW w:w="2708" w:type="dxa"/>
          </w:tcPr>
          <w:p w:rsidR="00A56719" w:rsidRDefault="00A56719">
            <w:pPr>
              <w:rPr>
                <w:bCs/>
              </w:rPr>
            </w:pPr>
            <w:r>
              <w:t>Эконометрический метод: предмет, история, особенности.</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c>
          <w:tcPr>
            <w:tcW w:w="924" w:type="dxa"/>
          </w:tcPr>
          <w:p w:rsidR="00A56719" w:rsidRDefault="00A56719">
            <w:pPr>
              <w:pStyle w:val="a3"/>
              <w:ind w:left="0"/>
              <w:jc w:val="both"/>
            </w:pPr>
            <w:r>
              <w:t>2</w:t>
            </w:r>
          </w:p>
        </w:tc>
        <w:tc>
          <w:tcPr>
            <w:tcW w:w="2708" w:type="dxa"/>
          </w:tcPr>
          <w:p w:rsidR="00A56719" w:rsidRDefault="00A56719">
            <w:pPr>
              <w:rPr>
                <w:bCs/>
              </w:rPr>
            </w:pPr>
            <w:r>
              <w:t>Линейная регрессия и корреляция</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c>
          <w:tcPr>
            <w:tcW w:w="924" w:type="dxa"/>
          </w:tcPr>
          <w:p w:rsidR="00A56719" w:rsidRDefault="00A56719">
            <w:pPr>
              <w:pStyle w:val="a3"/>
              <w:ind w:left="0"/>
              <w:jc w:val="both"/>
            </w:pPr>
            <w:r>
              <w:t>3</w:t>
            </w:r>
          </w:p>
        </w:tc>
        <w:tc>
          <w:tcPr>
            <w:tcW w:w="2708" w:type="dxa"/>
          </w:tcPr>
          <w:p w:rsidR="00A56719" w:rsidRDefault="00A56719">
            <w:r>
              <w:rPr>
                <w:iCs/>
              </w:rPr>
              <w:t>Оценка параметров линейной регрессии</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c>
          <w:tcPr>
            <w:tcW w:w="924" w:type="dxa"/>
          </w:tcPr>
          <w:p w:rsidR="00A56719" w:rsidRDefault="00A56719">
            <w:pPr>
              <w:pStyle w:val="a3"/>
              <w:ind w:left="0"/>
              <w:jc w:val="both"/>
            </w:pPr>
            <w:r>
              <w:t>4</w:t>
            </w:r>
          </w:p>
          <w:p w:rsidR="00A56719" w:rsidRDefault="00A56719">
            <w:pPr>
              <w:jc w:val="both"/>
            </w:pPr>
          </w:p>
          <w:p w:rsidR="00A56719" w:rsidRDefault="00A56719">
            <w:pPr>
              <w:jc w:val="both"/>
            </w:pPr>
          </w:p>
        </w:tc>
        <w:tc>
          <w:tcPr>
            <w:tcW w:w="2708" w:type="dxa"/>
          </w:tcPr>
          <w:p w:rsidR="00A56719" w:rsidRDefault="00A56719">
            <w:pPr>
              <w:rPr>
                <w:bCs/>
              </w:rPr>
            </w:pPr>
            <w:r>
              <w:rPr>
                <w:iCs/>
              </w:rPr>
              <w:t>Нелинейная регрессия и корреляция. Линеаризующие преобразования.</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rPr>
          <w:trHeight w:val="581"/>
        </w:trPr>
        <w:tc>
          <w:tcPr>
            <w:tcW w:w="924" w:type="dxa"/>
          </w:tcPr>
          <w:p w:rsidR="00A56719" w:rsidRDefault="00A56719">
            <w:pPr>
              <w:jc w:val="both"/>
            </w:pPr>
          </w:p>
          <w:p w:rsidR="00A56719" w:rsidRDefault="00A56719">
            <w:pPr>
              <w:jc w:val="both"/>
            </w:pPr>
            <w:r>
              <w:t>5</w:t>
            </w:r>
          </w:p>
        </w:tc>
        <w:tc>
          <w:tcPr>
            <w:tcW w:w="2708" w:type="dxa"/>
          </w:tcPr>
          <w:p w:rsidR="00A56719" w:rsidRDefault="00A56719">
            <w:r>
              <w:t>Параметры нелинейных моделей</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rPr>
          <w:trHeight w:val="263"/>
        </w:trPr>
        <w:tc>
          <w:tcPr>
            <w:tcW w:w="924" w:type="dxa"/>
          </w:tcPr>
          <w:p w:rsidR="00A56719" w:rsidRDefault="00A56719">
            <w:pPr>
              <w:jc w:val="both"/>
            </w:pPr>
            <w:r>
              <w:t>6</w:t>
            </w:r>
          </w:p>
        </w:tc>
        <w:tc>
          <w:tcPr>
            <w:tcW w:w="2708" w:type="dxa"/>
          </w:tcPr>
          <w:p w:rsidR="00A56719" w:rsidRDefault="00A56719">
            <w:r>
              <w:t>Модель множественной корреляции</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rPr>
          <w:trHeight w:val="263"/>
        </w:trPr>
        <w:tc>
          <w:tcPr>
            <w:tcW w:w="924" w:type="dxa"/>
          </w:tcPr>
          <w:p w:rsidR="00A56719" w:rsidRDefault="00A56719">
            <w:pPr>
              <w:jc w:val="both"/>
            </w:pPr>
            <w:r>
              <w:t>7</w:t>
            </w:r>
          </w:p>
        </w:tc>
        <w:tc>
          <w:tcPr>
            <w:tcW w:w="2708" w:type="dxa"/>
          </w:tcPr>
          <w:p w:rsidR="00A56719" w:rsidRDefault="00A56719">
            <w:pPr>
              <w:autoSpaceDE w:val="0"/>
              <w:autoSpaceDN w:val="0"/>
              <w:rPr>
                <w:bCs/>
              </w:rPr>
            </w:pPr>
            <w:r>
              <w:rPr>
                <w:bCs/>
              </w:rPr>
              <w:t>Оценка параметров множественной регрессии</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rPr>
          <w:trHeight w:val="263"/>
        </w:trPr>
        <w:tc>
          <w:tcPr>
            <w:tcW w:w="924" w:type="dxa"/>
          </w:tcPr>
          <w:p w:rsidR="00A56719" w:rsidRDefault="00A56719">
            <w:pPr>
              <w:jc w:val="both"/>
            </w:pPr>
            <w:r>
              <w:t>8</w:t>
            </w:r>
          </w:p>
        </w:tc>
        <w:tc>
          <w:tcPr>
            <w:tcW w:w="2708" w:type="dxa"/>
          </w:tcPr>
          <w:p w:rsidR="00A56719" w:rsidRDefault="00A56719">
            <w:pPr>
              <w:autoSpaceDE w:val="0"/>
              <w:autoSpaceDN w:val="0"/>
              <w:rPr>
                <w:bCs/>
              </w:rPr>
            </w:pPr>
            <w:r>
              <w:rPr>
                <w:bCs/>
              </w:rPr>
              <w:t xml:space="preserve">Общее понятие о системах уравнений </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rPr>
          <w:trHeight w:val="263"/>
        </w:trPr>
        <w:tc>
          <w:tcPr>
            <w:tcW w:w="924" w:type="dxa"/>
          </w:tcPr>
          <w:p w:rsidR="00A56719" w:rsidRDefault="00A56719">
            <w:pPr>
              <w:jc w:val="both"/>
            </w:pPr>
            <w:r>
              <w:t>9</w:t>
            </w:r>
          </w:p>
        </w:tc>
        <w:tc>
          <w:tcPr>
            <w:tcW w:w="2708" w:type="dxa"/>
          </w:tcPr>
          <w:p w:rsidR="00A56719" w:rsidRDefault="00A56719">
            <w:pPr>
              <w:autoSpaceDE w:val="0"/>
              <w:autoSpaceDN w:val="0"/>
              <w:rPr>
                <w:bCs/>
              </w:rPr>
            </w:pPr>
            <w:r>
              <w:rPr>
                <w:bCs/>
              </w:rPr>
              <w:t>Условия идентификации уравнений системы</w:t>
            </w:r>
          </w:p>
        </w:tc>
        <w:tc>
          <w:tcPr>
            <w:tcW w:w="1173" w:type="dxa"/>
          </w:tcPr>
          <w:p w:rsidR="00A56719" w:rsidRDefault="00A56719">
            <w:pPr>
              <w:jc w:val="center"/>
            </w:pPr>
            <w:r>
              <w:t>-</w:t>
            </w:r>
          </w:p>
        </w:tc>
        <w:tc>
          <w:tcPr>
            <w:tcW w:w="1035" w:type="dxa"/>
          </w:tcPr>
          <w:p w:rsidR="00A56719" w:rsidRDefault="00A56719">
            <w:pPr>
              <w:jc w:val="center"/>
            </w:pPr>
            <w:r>
              <w:t>2</w:t>
            </w:r>
          </w:p>
        </w:tc>
        <w:tc>
          <w:tcPr>
            <w:tcW w:w="838" w:type="dxa"/>
          </w:tcPr>
          <w:p w:rsidR="00A56719" w:rsidRDefault="00A56719">
            <w:pPr>
              <w:jc w:val="center"/>
            </w:pPr>
          </w:p>
        </w:tc>
        <w:tc>
          <w:tcPr>
            <w:tcW w:w="2142" w:type="dxa"/>
          </w:tcPr>
          <w:p w:rsidR="00A56719" w:rsidRDefault="00A56719">
            <w:pPr>
              <w:jc w:val="center"/>
            </w:pPr>
            <w:r>
              <w:t>4</w:t>
            </w:r>
          </w:p>
        </w:tc>
      </w:tr>
      <w:tr w:rsidR="00A56719">
        <w:tc>
          <w:tcPr>
            <w:tcW w:w="924" w:type="dxa"/>
          </w:tcPr>
          <w:p w:rsidR="00A56719" w:rsidRDefault="00A56719">
            <w:pPr>
              <w:pStyle w:val="a3"/>
              <w:ind w:left="0"/>
              <w:jc w:val="both"/>
            </w:pPr>
          </w:p>
        </w:tc>
        <w:tc>
          <w:tcPr>
            <w:tcW w:w="2708" w:type="dxa"/>
          </w:tcPr>
          <w:p w:rsidR="00A56719" w:rsidRDefault="00A56719">
            <w:pPr>
              <w:jc w:val="both"/>
            </w:pPr>
            <w:r>
              <w:t xml:space="preserve">Итого </w:t>
            </w:r>
          </w:p>
        </w:tc>
        <w:tc>
          <w:tcPr>
            <w:tcW w:w="1173" w:type="dxa"/>
          </w:tcPr>
          <w:p w:rsidR="00A56719" w:rsidRDefault="00A56719">
            <w:pPr>
              <w:jc w:val="center"/>
            </w:pPr>
            <w:r>
              <w:t>8</w:t>
            </w:r>
          </w:p>
        </w:tc>
        <w:tc>
          <w:tcPr>
            <w:tcW w:w="1035" w:type="dxa"/>
          </w:tcPr>
          <w:p w:rsidR="00A56719" w:rsidRDefault="00A56719">
            <w:pPr>
              <w:jc w:val="center"/>
            </w:pPr>
            <w:r>
              <w:t>10</w:t>
            </w:r>
          </w:p>
        </w:tc>
        <w:tc>
          <w:tcPr>
            <w:tcW w:w="838" w:type="dxa"/>
          </w:tcPr>
          <w:p w:rsidR="00A56719" w:rsidRDefault="00A56719">
            <w:pPr>
              <w:jc w:val="center"/>
            </w:pPr>
          </w:p>
        </w:tc>
        <w:tc>
          <w:tcPr>
            <w:tcW w:w="2142" w:type="dxa"/>
          </w:tcPr>
          <w:p w:rsidR="00A56719" w:rsidRDefault="00A56719">
            <w:pPr>
              <w:jc w:val="center"/>
            </w:pPr>
            <w:r>
              <w:t>52</w:t>
            </w:r>
          </w:p>
        </w:tc>
      </w:tr>
    </w:tbl>
    <w:p w:rsidR="00A56719" w:rsidRDefault="00A56719">
      <w:pPr>
        <w:autoSpaceDE w:val="0"/>
        <w:autoSpaceDN w:val="0"/>
        <w:jc w:val="both"/>
      </w:pPr>
    </w:p>
    <w:p w:rsidR="00A56719" w:rsidRDefault="00A56719">
      <w:pPr>
        <w:numPr>
          <w:ilvl w:val="1"/>
          <w:numId w:val="5"/>
        </w:numPr>
        <w:autoSpaceDE w:val="0"/>
        <w:autoSpaceDN w:val="0"/>
        <w:jc w:val="both"/>
        <w:rPr>
          <w:b/>
          <w:i/>
        </w:rPr>
      </w:pPr>
      <w:r>
        <w:rPr>
          <w:b/>
          <w:i/>
        </w:rPr>
        <w:t>Программа дисциплины, структурированная по темам / разделам</w:t>
      </w:r>
    </w:p>
    <w:p w:rsidR="00A56719" w:rsidRDefault="00A56719">
      <w:pPr>
        <w:autoSpaceDE w:val="0"/>
        <w:autoSpaceDN w:val="0"/>
        <w:ind w:left="1440"/>
        <w:jc w:val="center"/>
        <w:rPr>
          <w:b/>
        </w:rPr>
      </w:pPr>
    </w:p>
    <w:p w:rsidR="00A56719" w:rsidRDefault="00A56719">
      <w:pPr>
        <w:numPr>
          <w:ilvl w:val="2"/>
          <w:numId w:val="5"/>
        </w:numPr>
        <w:autoSpaceDE w:val="0"/>
        <w:autoSpaceDN w:val="0"/>
        <w:rPr>
          <w:b/>
        </w:rPr>
      </w:pPr>
      <w:r>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A56719">
        <w:tc>
          <w:tcPr>
            <w:tcW w:w="684" w:type="dxa"/>
          </w:tcPr>
          <w:p w:rsidR="00A56719" w:rsidRDefault="00A56719">
            <w:pPr>
              <w:jc w:val="center"/>
              <w:rPr>
                <w:b/>
              </w:rPr>
            </w:pPr>
            <w:r>
              <w:rPr>
                <w:b/>
              </w:rPr>
              <w:t>№ п/п</w:t>
            </w:r>
          </w:p>
        </w:tc>
        <w:tc>
          <w:tcPr>
            <w:tcW w:w="2464" w:type="dxa"/>
          </w:tcPr>
          <w:p w:rsidR="00A56719" w:rsidRDefault="00A56719">
            <w:pPr>
              <w:jc w:val="center"/>
              <w:rPr>
                <w:b/>
              </w:rPr>
            </w:pPr>
            <w:r>
              <w:rPr>
                <w:b/>
              </w:rPr>
              <w:t>Наименование темы (раздела) дисциплины</w:t>
            </w:r>
          </w:p>
        </w:tc>
        <w:tc>
          <w:tcPr>
            <w:tcW w:w="6423" w:type="dxa"/>
          </w:tcPr>
          <w:p w:rsidR="00A56719" w:rsidRDefault="00A56719">
            <w:pPr>
              <w:jc w:val="center"/>
              <w:rPr>
                <w:b/>
              </w:rPr>
            </w:pPr>
            <w:r>
              <w:rPr>
                <w:b/>
              </w:rPr>
              <w:t>Содержание лекционного занятия</w:t>
            </w:r>
          </w:p>
        </w:tc>
      </w:tr>
      <w:tr w:rsidR="00A56719">
        <w:tc>
          <w:tcPr>
            <w:tcW w:w="684" w:type="dxa"/>
          </w:tcPr>
          <w:p w:rsidR="00A56719" w:rsidRDefault="00A56719">
            <w:pPr>
              <w:pStyle w:val="a3"/>
              <w:numPr>
                <w:ilvl w:val="0"/>
                <w:numId w:val="6"/>
              </w:numPr>
              <w:jc w:val="center"/>
            </w:pPr>
          </w:p>
        </w:tc>
        <w:tc>
          <w:tcPr>
            <w:tcW w:w="2464" w:type="dxa"/>
          </w:tcPr>
          <w:p w:rsidR="00A56719" w:rsidRDefault="00A56719">
            <w:pPr>
              <w:rPr>
                <w:bCs/>
              </w:rPr>
            </w:pPr>
            <w:r>
              <w:t>Эконометрический метод: предмет, история, особенности.</w:t>
            </w:r>
          </w:p>
        </w:tc>
        <w:tc>
          <w:tcPr>
            <w:tcW w:w="6423" w:type="dxa"/>
          </w:tcPr>
          <w:p w:rsidR="00A56719" w:rsidRDefault="00A56719">
            <w:pPr>
              <w:jc w:val="both"/>
            </w:pPr>
            <w:r>
              <w:t>Понятие эконометрики, предмет, объект.</w:t>
            </w:r>
            <w:r>
              <w:rPr>
                <w:bCs/>
              </w:rPr>
              <w:t xml:space="preserve"> Состав и значение эконометрического метода.</w:t>
            </w:r>
            <w:r>
              <w:t xml:space="preserve"> Различия в математической и эконометрической моделях. История развития эконометрики.</w:t>
            </w:r>
          </w:p>
        </w:tc>
      </w:tr>
      <w:tr w:rsidR="00A56719">
        <w:tc>
          <w:tcPr>
            <w:tcW w:w="684" w:type="dxa"/>
          </w:tcPr>
          <w:p w:rsidR="00A56719" w:rsidRDefault="00A56719">
            <w:pPr>
              <w:pStyle w:val="a3"/>
              <w:numPr>
                <w:ilvl w:val="0"/>
                <w:numId w:val="6"/>
              </w:numPr>
              <w:jc w:val="both"/>
            </w:pPr>
          </w:p>
        </w:tc>
        <w:tc>
          <w:tcPr>
            <w:tcW w:w="2464" w:type="dxa"/>
          </w:tcPr>
          <w:p w:rsidR="00A56719" w:rsidRDefault="00A56719">
            <w:pPr>
              <w:rPr>
                <w:bCs/>
              </w:rPr>
            </w:pPr>
            <w:r>
              <w:t>Линейная регрессия и корреляция</w:t>
            </w:r>
          </w:p>
        </w:tc>
        <w:tc>
          <w:tcPr>
            <w:tcW w:w="6423" w:type="dxa"/>
          </w:tcPr>
          <w:p w:rsidR="00A56719" w:rsidRDefault="00A56719">
            <w:pPr>
              <w:jc w:val="both"/>
            </w:pPr>
            <w:r>
              <w:t>Вид линейной регрессии одной переменной, понятия теоретической и фактической переменной, наблюдаемого значения. Экономическая интерпретация случайной составляющей.</w:t>
            </w:r>
            <w:r>
              <w:rPr>
                <w:spacing w:val="-2"/>
              </w:rPr>
              <w:t xml:space="preserve"> Примеры практических ситуаций, описываемых с помощью уравнения линейной регрессии.</w:t>
            </w:r>
            <w:r>
              <w:t>.</w:t>
            </w:r>
          </w:p>
        </w:tc>
      </w:tr>
      <w:tr w:rsidR="00A56719">
        <w:trPr>
          <w:trHeight w:val="1330"/>
        </w:trPr>
        <w:tc>
          <w:tcPr>
            <w:tcW w:w="684" w:type="dxa"/>
          </w:tcPr>
          <w:p w:rsidR="00A56719" w:rsidRDefault="00A56719">
            <w:pPr>
              <w:pStyle w:val="a3"/>
              <w:numPr>
                <w:ilvl w:val="0"/>
                <w:numId w:val="6"/>
              </w:numPr>
              <w:jc w:val="both"/>
            </w:pPr>
          </w:p>
        </w:tc>
        <w:tc>
          <w:tcPr>
            <w:tcW w:w="2464" w:type="dxa"/>
          </w:tcPr>
          <w:p w:rsidR="00A56719" w:rsidRDefault="00A56719">
            <w:r>
              <w:rPr>
                <w:iCs/>
              </w:rPr>
              <w:t>Оценка параметров линейной регрессии</w:t>
            </w:r>
          </w:p>
        </w:tc>
        <w:tc>
          <w:tcPr>
            <w:tcW w:w="6423" w:type="dxa"/>
          </w:tcPr>
          <w:p w:rsidR="00A56719" w:rsidRDefault="00A56719">
            <w:pPr>
              <w:jc w:val="both"/>
            </w:pPr>
            <w:r>
              <w:t xml:space="preserve">Понятие МНК. Система нормальных уравнений и ее решение. Свойства оценок параметров, полученных МНК. Формулы расчета коэффициентов корреляции и детерминации, связь между ними. </w:t>
            </w:r>
            <w:r>
              <w:rPr>
                <w:iCs/>
              </w:rPr>
              <w:t xml:space="preserve"> Стандартная ошибка коэффициентов регрессии. </w:t>
            </w:r>
          </w:p>
        </w:tc>
      </w:tr>
      <w:tr w:rsidR="00A56719">
        <w:tc>
          <w:tcPr>
            <w:tcW w:w="684" w:type="dxa"/>
          </w:tcPr>
          <w:p w:rsidR="00A56719" w:rsidRDefault="00A56719">
            <w:pPr>
              <w:pStyle w:val="a3"/>
              <w:numPr>
                <w:ilvl w:val="0"/>
                <w:numId w:val="6"/>
              </w:numPr>
              <w:jc w:val="both"/>
            </w:pPr>
          </w:p>
        </w:tc>
        <w:tc>
          <w:tcPr>
            <w:tcW w:w="2464" w:type="dxa"/>
          </w:tcPr>
          <w:p w:rsidR="00A56719" w:rsidRDefault="00A56719">
            <w:pPr>
              <w:rPr>
                <w:bCs/>
              </w:rPr>
            </w:pPr>
            <w:r>
              <w:rPr>
                <w:iCs/>
              </w:rPr>
              <w:t>Нелинейная регрессия и корреляция. Линеаризующие преобразования.</w:t>
            </w:r>
          </w:p>
        </w:tc>
        <w:tc>
          <w:tcPr>
            <w:tcW w:w="6423" w:type="dxa"/>
          </w:tcPr>
          <w:p w:rsidR="00A56719" w:rsidRDefault="00A56719">
            <w:pPr>
              <w:jc w:val="both"/>
            </w:pPr>
            <w:r>
              <w:rPr>
                <w:iCs/>
              </w:rPr>
              <w:t>Классификация нелинейных эконометрических моделей по возможности их линеаризации: модели, линейные по параметрам; внутренне линейные и нелинейные модели, их вид. Процедура линеаризации.</w:t>
            </w:r>
          </w:p>
        </w:tc>
      </w:tr>
      <w:tr w:rsidR="00A56719">
        <w:tc>
          <w:tcPr>
            <w:tcW w:w="684" w:type="dxa"/>
          </w:tcPr>
          <w:p w:rsidR="00A56719" w:rsidRDefault="00A56719">
            <w:pPr>
              <w:pStyle w:val="a3"/>
              <w:numPr>
                <w:ilvl w:val="0"/>
                <w:numId w:val="6"/>
              </w:numPr>
              <w:jc w:val="both"/>
            </w:pPr>
          </w:p>
        </w:tc>
        <w:tc>
          <w:tcPr>
            <w:tcW w:w="2464" w:type="dxa"/>
          </w:tcPr>
          <w:p w:rsidR="00A56719" w:rsidRDefault="00A56719">
            <w:r>
              <w:t>Параметры нелинейных моделей</w:t>
            </w:r>
          </w:p>
        </w:tc>
        <w:tc>
          <w:tcPr>
            <w:tcW w:w="6423" w:type="dxa"/>
          </w:tcPr>
          <w:p w:rsidR="00A56719" w:rsidRDefault="00A56719">
            <w:pPr>
              <w:jc w:val="both"/>
            </w:pPr>
            <w:r>
              <w:rPr>
                <w:iCs/>
              </w:rPr>
              <w:t xml:space="preserve">Индекс корреляции для нелинейной модели. Средняя ошибка аппроксимации. Ситуации, в которых можно сравнивать качество двух моделей по значению индекса корреляции. </w:t>
            </w:r>
          </w:p>
        </w:tc>
      </w:tr>
      <w:tr w:rsidR="00A56719">
        <w:tc>
          <w:tcPr>
            <w:tcW w:w="684" w:type="dxa"/>
          </w:tcPr>
          <w:p w:rsidR="00A56719" w:rsidRDefault="00A56719">
            <w:pPr>
              <w:pStyle w:val="a3"/>
              <w:numPr>
                <w:ilvl w:val="0"/>
                <w:numId w:val="6"/>
              </w:numPr>
              <w:jc w:val="both"/>
            </w:pPr>
          </w:p>
        </w:tc>
        <w:tc>
          <w:tcPr>
            <w:tcW w:w="2464" w:type="dxa"/>
          </w:tcPr>
          <w:p w:rsidR="00A56719" w:rsidRDefault="00A56719">
            <w:r>
              <w:t>Модель множественной корреляции</w:t>
            </w:r>
          </w:p>
        </w:tc>
        <w:tc>
          <w:tcPr>
            <w:tcW w:w="6423" w:type="dxa"/>
          </w:tcPr>
          <w:p w:rsidR="00A56719" w:rsidRDefault="00A56719">
            <w:pPr>
              <w:jc w:val="both"/>
            </w:pPr>
            <w:r>
              <w:rPr>
                <w:iCs/>
              </w:rPr>
              <w:t>Отбор факторов, влияющих на результативный показатель. Вид матрицы коэффициентов парной корреляции. Понятие мультиколлинеарности. Вид матричной формы представления модели множественной регрессии.</w:t>
            </w:r>
          </w:p>
        </w:tc>
      </w:tr>
      <w:tr w:rsidR="00A56719">
        <w:tc>
          <w:tcPr>
            <w:tcW w:w="684" w:type="dxa"/>
          </w:tcPr>
          <w:p w:rsidR="00A56719" w:rsidRDefault="00A56719">
            <w:pPr>
              <w:pStyle w:val="a3"/>
              <w:numPr>
                <w:ilvl w:val="0"/>
                <w:numId w:val="6"/>
              </w:numPr>
              <w:jc w:val="both"/>
            </w:pPr>
          </w:p>
        </w:tc>
        <w:tc>
          <w:tcPr>
            <w:tcW w:w="2464" w:type="dxa"/>
          </w:tcPr>
          <w:p w:rsidR="00A56719" w:rsidRDefault="00A56719">
            <w:pPr>
              <w:autoSpaceDE w:val="0"/>
              <w:autoSpaceDN w:val="0"/>
              <w:rPr>
                <w:bCs/>
              </w:rPr>
            </w:pPr>
            <w:r>
              <w:rPr>
                <w:bCs/>
              </w:rPr>
              <w:t xml:space="preserve">Оценка параметров </w:t>
            </w:r>
            <w:r>
              <w:rPr>
                <w:bCs/>
              </w:rPr>
              <w:lastRenderedPageBreak/>
              <w:t>множественной регрессии</w:t>
            </w:r>
          </w:p>
        </w:tc>
        <w:tc>
          <w:tcPr>
            <w:tcW w:w="6423" w:type="dxa"/>
          </w:tcPr>
          <w:p w:rsidR="00A56719" w:rsidRDefault="00A56719">
            <w:pPr>
              <w:jc w:val="both"/>
            </w:pPr>
            <w:r>
              <w:rPr>
                <w:iCs/>
              </w:rPr>
              <w:lastRenderedPageBreak/>
              <w:t xml:space="preserve">Особенности применения МНК для множественной </w:t>
            </w:r>
            <w:r>
              <w:rPr>
                <w:iCs/>
              </w:rPr>
              <w:lastRenderedPageBreak/>
              <w:t xml:space="preserve">регрессии. Свойства оценок МНК. </w:t>
            </w:r>
            <w:r>
              <w:t>Теорема Гаусса-Маркова для множественной линейной регрессии.</w:t>
            </w:r>
            <w:r>
              <w:rPr>
                <w:iCs/>
              </w:rPr>
              <w:t xml:space="preserve"> Формула коэффициента множественной корреляции, его связь с коэффициентами парной корреляции. </w:t>
            </w:r>
          </w:p>
        </w:tc>
      </w:tr>
      <w:tr w:rsidR="00A56719">
        <w:tc>
          <w:tcPr>
            <w:tcW w:w="684" w:type="dxa"/>
          </w:tcPr>
          <w:p w:rsidR="00A56719" w:rsidRDefault="00A56719">
            <w:pPr>
              <w:pStyle w:val="a3"/>
              <w:numPr>
                <w:ilvl w:val="0"/>
                <w:numId w:val="6"/>
              </w:numPr>
              <w:jc w:val="both"/>
            </w:pPr>
          </w:p>
        </w:tc>
        <w:tc>
          <w:tcPr>
            <w:tcW w:w="2464" w:type="dxa"/>
          </w:tcPr>
          <w:p w:rsidR="00A56719" w:rsidRDefault="00A56719">
            <w:pPr>
              <w:autoSpaceDE w:val="0"/>
              <w:autoSpaceDN w:val="0"/>
              <w:rPr>
                <w:bCs/>
              </w:rPr>
            </w:pPr>
            <w:r>
              <w:rPr>
                <w:bCs/>
              </w:rPr>
              <w:t xml:space="preserve">Общее понятие о системах уравнений </w:t>
            </w:r>
          </w:p>
        </w:tc>
        <w:tc>
          <w:tcPr>
            <w:tcW w:w="6423" w:type="dxa"/>
          </w:tcPr>
          <w:p w:rsidR="00A56719" w:rsidRDefault="00A56719">
            <w:pPr>
              <w:jc w:val="both"/>
            </w:pPr>
            <w:r>
              <w:rPr>
                <w:rFonts w:eastAsia="SimSun"/>
                <w:lang w:eastAsia="zh-CN"/>
              </w:rPr>
              <w:t>Смещение и несостоятельность оценок при непосредственном оценивании. Структурная и приведенная формы эконометрической модели, построенной на базе систем одновременных уравнений. Рекурсивная модель как частный случай модели и структурной форме.</w:t>
            </w:r>
          </w:p>
        </w:tc>
      </w:tr>
      <w:tr w:rsidR="00A56719">
        <w:tc>
          <w:tcPr>
            <w:tcW w:w="684" w:type="dxa"/>
          </w:tcPr>
          <w:p w:rsidR="00A56719" w:rsidRDefault="00A56719">
            <w:pPr>
              <w:pStyle w:val="a3"/>
              <w:numPr>
                <w:ilvl w:val="0"/>
                <w:numId w:val="6"/>
              </w:numPr>
              <w:jc w:val="both"/>
            </w:pPr>
          </w:p>
        </w:tc>
        <w:tc>
          <w:tcPr>
            <w:tcW w:w="2464" w:type="dxa"/>
          </w:tcPr>
          <w:p w:rsidR="00A56719" w:rsidRDefault="00A56719">
            <w:pPr>
              <w:autoSpaceDE w:val="0"/>
              <w:autoSpaceDN w:val="0"/>
              <w:rPr>
                <w:bCs/>
              </w:rPr>
            </w:pPr>
            <w:r>
              <w:rPr>
                <w:bCs/>
              </w:rPr>
              <w:t>Условия идентификации уравнений системы</w:t>
            </w:r>
          </w:p>
        </w:tc>
        <w:tc>
          <w:tcPr>
            <w:tcW w:w="6423" w:type="dxa"/>
          </w:tcPr>
          <w:p w:rsidR="00A56719" w:rsidRDefault="00A56719">
            <w:pPr>
              <w:jc w:val="both"/>
              <w:rPr>
                <w:spacing w:val="-2"/>
              </w:rPr>
            </w:pPr>
            <w:r>
              <w:rPr>
                <w:iCs/>
                <w:spacing w:val="-2"/>
              </w:rPr>
              <w:t>Идентификация систем одновременных уравнений (статистическое оценивание неизвестных значений параметров системы): идентификация рекурсивных систем, косвенный метод наименьших квадратов и т.д.</w:t>
            </w:r>
          </w:p>
        </w:tc>
      </w:tr>
    </w:tbl>
    <w:p w:rsidR="00A56719" w:rsidRDefault="00A56719">
      <w:pPr>
        <w:autoSpaceDE w:val="0"/>
        <w:autoSpaceDN w:val="0"/>
        <w:jc w:val="center"/>
      </w:pPr>
    </w:p>
    <w:p w:rsidR="00A56719" w:rsidRDefault="00A56719">
      <w:pPr>
        <w:autoSpaceDE w:val="0"/>
        <w:autoSpaceDN w:val="0"/>
        <w:rPr>
          <w:b/>
        </w:rPr>
      </w:pPr>
      <w:r>
        <w:rPr>
          <w:b/>
        </w:rPr>
        <w:t>4.2.2. Содержание практических занятий</w:t>
      </w:r>
    </w:p>
    <w:p w:rsidR="00A56719" w:rsidRDefault="00A56719">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56719">
        <w:tc>
          <w:tcPr>
            <w:tcW w:w="817" w:type="dxa"/>
          </w:tcPr>
          <w:p w:rsidR="00A56719" w:rsidRDefault="00A56719">
            <w:pPr>
              <w:jc w:val="center"/>
              <w:rPr>
                <w:b/>
              </w:rPr>
            </w:pPr>
            <w:r>
              <w:rPr>
                <w:b/>
              </w:rPr>
              <w:t>№ п/п</w:t>
            </w:r>
          </w:p>
        </w:tc>
        <w:tc>
          <w:tcPr>
            <w:tcW w:w="2410" w:type="dxa"/>
          </w:tcPr>
          <w:p w:rsidR="00A56719" w:rsidRDefault="00A56719">
            <w:pPr>
              <w:jc w:val="center"/>
              <w:rPr>
                <w:b/>
              </w:rPr>
            </w:pPr>
            <w:r>
              <w:rPr>
                <w:b/>
              </w:rPr>
              <w:t>Наименование темы (раздела) дисциплины</w:t>
            </w:r>
          </w:p>
        </w:tc>
        <w:tc>
          <w:tcPr>
            <w:tcW w:w="6344" w:type="dxa"/>
          </w:tcPr>
          <w:p w:rsidR="00A56719" w:rsidRDefault="00A56719">
            <w:pPr>
              <w:jc w:val="center"/>
              <w:rPr>
                <w:b/>
              </w:rPr>
            </w:pPr>
            <w:r>
              <w:rPr>
                <w:b/>
              </w:rPr>
              <w:t>Содержание практического занятия</w:t>
            </w:r>
          </w:p>
        </w:tc>
      </w:tr>
      <w:tr w:rsidR="00A56719">
        <w:tc>
          <w:tcPr>
            <w:tcW w:w="817" w:type="dxa"/>
          </w:tcPr>
          <w:p w:rsidR="00A56719" w:rsidRDefault="00A56719">
            <w:pPr>
              <w:pStyle w:val="a3"/>
              <w:numPr>
                <w:ilvl w:val="0"/>
                <w:numId w:val="7"/>
              </w:numPr>
              <w:jc w:val="center"/>
            </w:pPr>
          </w:p>
        </w:tc>
        <w:tc>
          <w:tcPr>
            <w:tcW w:w="2410" w:type="dxa"/>
          </w:tcPr>
          <w:p w:rsidR="00A56719" w:rsidRDefault="00A56719">
            <w:pPr>
              <w:jc w:val="both"/>
            </w:pPr>
            <w:r>
              <w:rPr>
                <w:color w:val="000000"/>
              </w:rPr>
              <w:t xml:space="preserve">Простейшая обработка данных. </w:t>
            </w:r>
          </w:p>
        </w:tc>
        <w:tc>
          <w:tcPr>
            <w:tcW w:w="6344" w:type="dxa"/>
          </w:tcPr>
          <w:p w:rsidR="00A56719" w:rsidRDefault="00A56719">
            <w:pPr>
              <w:jc w:val="both"/>
            </w:pPr>
            <w:r>
              <w:rPr>
                <w:color w:val="000000"/>
              </w:rPr>
              <w:t>Простейшая обработка данных. Линейная регрессия</w:t>
            </w:r>
          </w:p>
        </w:tc>
      </w:tr>
      <w:tr w:rsidR="00A56719">
        <w:tc>
          <w:tcPr>
            <w:tcW w:w="817" w:type="dxa"/>
          </w:tcPr>
          <w:p w:rsidR="00A56719" w:rsidRDefault="00A56719">
            <w:pPr>
              <w:pStyle w:val="a3"/>
              <w:numPr>
                <w:ilvl w:val="0"/>
                <w:numId w:val="7"/>
              </w:numPr>
              <w:jc w:val="both"/>
            </w:pPr>
          </w:p>
        </w:tc>
        <w:tc>
          <w:tcPr>
            <w:tcW w:w="2410" w:type="dxa"/>
          </w:tcPr>
          <w:p w:rsidR="00A56719" w:rsidRDefault="00A56719">
            <w:r>
              <w:rPr>
                <w:color w:val="000000"/>
              </w:rPr>
              <w:t>Построение линейной регрессии</w:t>
            </w:r>
          </w:p>
        </w:tc>
        <w:tc>
          <w:tcPr>
            <w:tcW w:w="6344" w:type="dxa"/>
          </w:tcPr>
          <w:p w:rsidR="00A56719" w:rsidRDefault="00A56719">
            <w:r>
              <w:rPr>
                <w:color w:val="000000"/>
              </w:rPr>
              <w:t>Построение линейной регрессии</w:t>
            </w:r>
          </w:p>
          <w:p w:rsidR="00A56719" w:rsidRDefault="00A56719">
            <w:pPr>
              <w:jc w:val="both"/>
            </w:pPr>
            <w:r>
              <w:rPr>
                <w:color w:val="000000"/>
              </w:rPr>
              <w:t>Порядок расчета коэффициента корреляции и регрессии.</w:t>
            </w:r>
          </w:p>
        </w:tc>
      </w:tr>
      <w:tr w:rsidR="00A56719">
        <w:tc>
          <w:tcPr>
            <w:tcW w:w="817" w:type="dxa"/>
          </w:tcPr>
          <w:p w:rsidR="00A56719" w:rsidRDefault="00A56719">
            <w:pPr>
              <w:pStyle w:val="a3"/>
              <w:numPr>
                <w:ilvl w:val="0"/>
                <w:numId w:val="7"/>
              </w:numPr>
              <w:jc w:val="both"/>
            </w:pPr>
          </w:p>
        </w:tc>
        <w:tc>
          <w:tcPr>
            <w:tcW w:w="2410" w:type="dxa"/>
          </w:tcPr>
          <w:p w:rsidR="00A56719" w:rsidRDefault="00A56719">
            <w:pPr>
              <w:jc w:val="both"/>
            </w:pPr>
            <w:r>
              <w:t>Проверка качества уравнения линейной регрессии</w:t>
            </w:r>
          </w:p>
        </w:tc>
        <w:tc>
          <w:tcPr>
            <w:tcW w:w="6344" w:type="dxa"/>
          </w:tcPr>
          <w:p w:rsidR="00A56719" w:rsidRDefault="00A56719">
            <w:pPr>
              <w:jc w:val="both"/>
            </w:pPr>
            <w:r>
              <w:t>Проверка качества уравнения линейной регрессии</w:t>
            </w:r>
          </w:p>
          <w:p w:rsidR="00A56719" w:rsidRDefault="00A56719">
            <w:pPr>
              <w:jc w:val="both"/>
            </w:pPr>
            <w:r>
              <w:t>Расчет показателя средняя ошибка аппроксимации.</w:t>
            </w:r>
          </w:p>
          <w:p w:rsidR="00A56719" w:rsidRDefault="00A56719">
            <w:pPr>
              <w:jc w:val="both"/>
            </w:pPr>
            <w:r>
              <w:t>Оценка статистической значимости параметров регрессии и корреляции.</w:t>
            </w:r>
          </w:p>
        </w:tc>
      </w:tr>
      <w:tr w:rsidR="00A56719">
        <w:tc>
          <w:tcPr>
            <w:tcW w:w="817" w:type="dxa"/>
          </w:tcPr>
          <w:p w:rsidR="00A56719" w:rsidRDefault="00A56719">
            <w:pPr>
              <w:pStyle w:val="a3"/>
              <w:numPr>
                <w:ilvl w:val="0"/>
                <w:numId w:val="7"/>
              </w:numPr>
              <w:jc w:val="both"/>
            </w:pPr>
          </w:p>
        </w:tc>
        <w:tc>
          <w:tcPr>
            <w:tcW w:w="2410" w:type="dxa"/>
          </w:tcPr>
          <w:p w:rsidR="00A56719" w:rsidRDefault="00A56719">
            <w:pPr>
              <w:jc w:val="both"/>
              <w:rPr>
                <w:color w:val="000000"/>
              </w:rPr>
            </w:pPr>
            <w:r>
              <w:t>Построение н</w:t>
            </w:r>
            <w:r>
              <w:rPr>
                <w:iCs/>
              </w:rPr>
              <w:t>елинейной регрессии</w:t>
            </w:r>
          </w:p>
        </w:tc>
        <w:tc>
          <w:tcPr>
            <w:tcW w:w="6344" w:type="dxa"/>
          </w:tcPr>
          <w:p w:rsidR="00A56719" w:rsidRDefault="00A56719">
            <w:pPr>
              <w:jc w:val="both"/>
              <w:rPr>
                <w:color w:val="000000"/>
              </w:rPr>
            </w:pPr>
            <w:r>
              <w:t>Построение н</w:t>
            </w:r>
            <w:r>
              <w:rPr>
                <w:iCs/>
              </w:rPr>
              <w:t>елинейной регрессии</w:t>
            </w:r>
          </w:p>
          <w:p w:rsidR="00A56719" w:rsidRDefault="00A56719">
            <w:pPr>
              <w:rPr>
                <w:color w:val="000000"/>
              </w:rPr>
            </w:pPr>
            <w:r>
              <w:t>Подбор линеаризирующего преобразования</w:t>
            </w:r>
          </w:p>
        </w:tc>
      </w:tr>
      <w:tr w:rsidR="00A56719">
        <w:tc>
          <w:tcPr>
            <w:tcW w:w="817" w:type="dxa"/>
          </w:tcPr>
          <w:p w:rsidR="00A56719" w:rsidRDefault="00A56719">
            <w:pPr>
              <w:pStyle w:val="a3"/>
              <w:numPr>
                <w:ilvl w:val="0"/>
                <w:numId w:val="7"/>
              </w:numPr>
              <w:jc w:val="both"/>
            </w:pPr>
          </w:p>
        </w:tc>
        <w:tc>
          <w:tcPr>
            <w:tcW w:w="2410" w:type="dxa"/>
          </w:tcPr>
          <w:p w:rsidR="00A56719" w:rsidRDefault="00A56719">
            <w:pPr>
              <w:rPr>
                <w:color w:val="000000"/>
              </w:rPr>
            </w:pPr>
            <w:r>
              <w:t xml:space="preserve">Определение параметров нелинейных моделей. </w:t>
            </w:r>
          </w:p>
        </w:tc>
        <w:tc>
          <w:tcPr>
            <w:tcW w:w="6344" w:type="dxa"/>
          </w:tcPr>
          <w:p w:rsidR="00A56719" w:rsidRDefault="00A56719">
            <w:pPr>
              <w:rPr>
                <w:color w:val="000000"/>
              </w:rPr>
            </w:pPr>
            <w:r>
              <w:t>Определение параметров нелинейных моделей.</w:t>
            </w:r>
          </w:p>
          <w:p w:rsidR="00A56719" w:rsidRDefault="00A56719">
            <w:r>
              <w:t xml:space="preserve">Определение параметров нелинейных моделей. </w:t>
            </w:r>
          </w:p>
          <w:p w:rsidR="00A56719" w:rsidRDefault="00A56719">
            <w:pPr>
              <w:rPr>
                <w:color w:val="000000"/>
              </w:rPr>
            </w:pPr>
            <w:r>
              <w:t xml:space="preserve">Определение параметров парной регрессии и корреляции. </w:t>
            </w:r>
          </w:p>
        </w:tc>
      </w:tr>
      <w:tr w:rsidR="00A56719">
        <w:tc>
          <w:tcPr>
            <w:tcW w:w="817" w:type="dxa"/>
          </w:tcPr>
          <w:p w:rsidR="00A56719" w:rsidRDefault="00A56719">
            <w:pPr>
              <w:pStyle w:val="a3"/>
              <w:numPr>
                <w:ilvl w:val="0"/>
                <w:numId w:val="7"/>
              </w:numPr>
              <w:jc w:val="both"/>
            </w:pPr>
          </w:p>
        </w:tc>
        <w:tc>
          <w:tcPr>
            <w:tcW w:w="2410" w:type="dxa"/>
          </w:tcPr>
          <w:p w:rsidR="00A56719" w:rsidRDefault="00A56719">
            <w:pPr>
              <w:jc w:val="both"/>
              <w:rPr>
                <w:color w:val="000000"/>
              </w:rPr>
            </w:pPr>
            <w:r>
              <w:t>Построение м</w:t>
            </w:r>
            <w:r>
              <w:rPr>
                <w:iCs/>
              </w:rPr>
              <w:t>ножественной корреляции.</w:t>
            </w:r>
          </w:p>
        </w:tc>
        <w:tc>
          <w:tcPr>
            <w:tcW w:w="6344" w:type="dxa"/>
          </w:tcPr>
          <w:p w:rsidR="00A56719" w:rsidRDefault="00A56719">
            <w:pPr>
              <w:jc w:val="both"/>
              <w:rPr>
                <w:color w:val="000000"/>
              </w:rPr>
            </w:pPr>
            <w:r>
              <w:t>Построение м</w:t>
            </w:r>
            <w:r>
              <w:rPr>
                <w:iCs/>
              </w:rPr>
              <w:t>ножественной корреляции.</w:t>
            </w:r>
          </w:p>
          <w:p w:rsidR="00A56719" w:rsidRDefault="00A56719">
            <w:pPr>
              <w:jc w:val="both"/>
              <w:rPr>
                <w:color w:val="000000"/>
              </w:rPr>
            </w:pPr>
            <w:r>
              <w:t>Построение м</w:t>
            </w:r>
            <w:r>
              <w:rPr>
                <w:iCs/>
              </w:rPr>
              <w:t>ножественной регрессии.</w:t>
            </w:r>
          </w:p>
        </w:tc>
      </w:tr>
      <w:tr w:rsidR="00A56719">
        <w:tc>
          <w:tcPr>
            <w:tcW w:w="817" w:type="dxa"/>
          </w:tcPr>
          <w:p w:rsidR="00A56719" w:rsidRDefault="00A56719">
            <w:pPr>
              <w:pStyle w:val="a3"/>
              <w:numPr>
                <w:ilvl w:val="0"/>
                <w:numId w:val="7"/>
              </w:numPr>
              <w:jc w:val="both"/>
            </w:pPr>
          </w:p>
        </w:tc>
        <w:tc>
          <w:tcPr>
            <w:tcW w:w="2410" w:type="dxa"/>
          </w:tcPr>
          <w:p w:rsidR="00A56719" w:rsidRDefault="00A56719">
            <w:pPr>
              <w:jc w:val="both"/>
            </w:pPr>
            <w:r>
              <w:rPr>
                <w:iCs/>
              </w:rPr>
              <w:t>Определение параметров множественной регрессии.</w:t>
            </w:r>
          </w:p>
        </w:tc>
        <w:tc>
          <w:tcPr>
            <w:tcW w:w="6344" w:type="dxa"/>
          </w:tcPr>
          <w:p w:rsidR="00A56719" w:rsidRDefault="00A56719">
            <w:pPr>
              <w:jc w:val="both"/>
            </w:pPr>
            <w:r>
              <w:rPr>
                <w:iCs/>
              </w:rPr>
              <w:t>Определение параметров множественной регрессии.</w:t>
            </w:r>
          </w:p>
          <w:p w:rsidR="00A56719" w:rsidRDefault="00A56719">
            <w:pPr>
              <w:jc w:val="both"/>
            </w:pPr>
            <w:r>
              <w:rPr>
                <w:iCs/>
              </w:rPr>
              <w:t>Статистическая оценка параметров множественной регрессии. Оценка  показателей множественной регрессии.</w:t>
            </w:r>
          </w:p>
        </w:tc>
      </w:tr>
      <w:tr w:rsidR="00A56719">
        <w:tc>
          <w:tcPr>
            <w:tcW w:w="817" w:type="dxa"/>
          </w:tcPr>
          <w:p w:rsidR="00A56719" w:rsidRDefault="00A56719">
            <w:pPr>
              <w:pStyle w:val="a3"/>
              <w:numPr>
                <w:ilvl w:val="0"/>
                <w:numId w:val="7"/>
              </w:numPr>
              <w:jc w:val="both"/>
            </w:pPr>
          </w:p>
        </w:tc>
        <w:tc>
          <w:tcPr>
            <w:tcW w:w="2410" w:type="dxa"/>
          </w:tcPr>
          <w:p w:rsidR="00A56719" w:rsidRDefault="00A56719">
            <w:r>
              <w:rPr>
                <w:rFonts w:eastAsia="SimSun"/>
                <w:lang w:eastAsia="zh-CN"/>
              </w:rPr>
              <w:t xml:space="preserve">Определение вида системы уравнений. </w:t>
            </w:r>
          </w:p>
        </w:tc>
        <w:tc>
          <w:tcPr>
            <w:tcW w:w="6344" w:type="dxa"/>
          </w:tcPr>
          <w:p w:rsidR="00A56719" w:rsidRDefault="00A56719">
            <w:r>
              <w:rPr>
                <w:rFonts w:eastAsia="SimSun"/>
                <w:lang w:eastAsia="zh-CN"/>
              </w:rPr>
              <w:t xml:space="preserve">Определение вида системы уравнений. </w:t>
            </w:r>
          </w:p>
        </w:tc>
      </w:tr>
      <w:tr w:rsidR="00A56719">
        <w:tc>
          <w:tcPr>
            <w:tcW w:w="817" w:type="dxa"/>
          </w:tcPr>
          <w:p w:rsidR="00A56719" w:rsidRDefault="00A56719">
            <w:pPr>
              <w:pStyle w:val="a3"/>
              <w:numPr>
                <w:ilvl w:val="0"/>
                <w:numId w:val="7"/>
              </w:numPr>
              <w:jc w:val="both"/>
            </w:pPr>
          </w:p>
        </w:tc>
        <w:tc>
          <w:tcPr>
            <w:tcW w:w="2410" w:type="dxa"/>
          </w:tcPr>
          <w:p w:rsidR="00A56719" w:rsidRDefault="00A56719">
            <w:r>
              <w:t>Определение у</w:t>
            </w:r>
            <w:r>
              <w:rPr>
                <w:rFonts w:eastAsia="SimSun"/>
                <w:lang w:eastAsia="zh-CN"/>
              </w:rPr>
              <w:t xml:space="preserve">словий идентификации системы уравнений. </w:t>
            </w:r>
          </w:p>
          <w:p w:rsidR="00A56719" w:rsidRDefault="00A56719"/>
        </w:tc>
        <w:tc>
          <w:tcPr>
            <w:tcW w:w="6344" w:type="dxa"/>
          </w:tcPr>
          <w:p w:rsidR="00A56719" w:rsidRDefault="00A56719">
            <w:r>
              <w:t>Определение у</w:t>
            </w:r>
            <w:r>
              <w:rPr>
                <w:rFonts w:eastAsia="SimSun"/>
                <w:lang w:eastAsia="zh-CN"/>
              </w:rPr>
              <w:t xml:space="preserve">словий идентификации системы уравнений. </w:t>
            </w:r>
            <w:r>
              <w:t>Определение у</w:t>
            </w:r>
            <w:r>
              <w:rPr>
                <w:rFonts w:eastAsia="SimSun"/>
                <w:lang w:eastAsia="zh-CN"/>
              </w:rPr>
              <w:t xml:space="preserve">словий идентификации системы уравнений и их оценка. </w:t>
            </w:r>
            <w:r>
              <w:t>Определение у</w:t>
            </w:r>
            <w:r>
              <w:rPr>
                <w:rFonts w:eastAsia="SimSun"/>
                <w:lang w:eastAsia="zh-CN"/>
              </w:rPr>
              <w:t xml:space="preserve">словий идентификации системы уравнений и их оценка. </w:t>
            </w:r>
            <w:r>
              <w:t>Определение и оценка  у</w:t>
            </w:r>
            <w:r>
              <w:rPr>
                <w:rFonts w:eastAsia="SimSun"/>
                <w:lang w:eastAsia="zh-CN"/>
              </w:rPr>
              <w:t>словий идентификации системы уравнений.</w:t>
            </w:r>
          </w:p>
        </w:tc>
      </w:tr>
    </w:tbl>
    <w:p w:rsidR="00A56719" w:rsidRDefault="00A56719">
      <w:pPr>
        <w:autoSpaceDE w:val="0"/>
        <w:autoSpaceDN w:val="0"/>
        <w:jc w:val="both"/>
        <w:rPr>
          <w:b/>
          <w:bCs/>
          <w:i/>
          <w:iCs/>
        </w:rPr>
      </w:pPr>
    </w:p>
    <w:p w:rsidR="00A56719" w:rsidRDefault="00A56719">
      <w:pPr>
        <w:autoSpaceDE w:val="0"/>
        <w:autoSpaceDN w:val="0"/>
        <w:rPr>
          <w:b/>
        </w:rPr>
      </w:pPr>
      <w:r>
        <w:rPr>
          <w:b/>
        </w:rPr>
        <w:t>4.2.3. Содержание самостоятельной работы</w:t>
      </w:r>
    </w:p>
    <w:p w:rsidR="00A56719" w:rsidRDefault="00A56719">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56719">
        <w:tc>
          <w:tcPr>
            <w:tcW w:w="817" w:type="dxa"/>
          </w:tcPr>
          <w:p w:rsidR="00A56719" w:rsidRDefault="00A56719">
            <w:pPr>
              <w:jc w:val="center"/>
              <w:rPr>
                <w:b/>
              </w:rPr>
            </w:pPr>
            <w:r>
              <w:rPr>
                <w:b/>
              </w:rPr>
              <w:t>№ п/п</w:t>
            </w:r>
          </w:p>
        </w:tc>
        <w:tc>
          <w:tcPr>
            <w:tcW w:w="2410" w:type="dxa"/>
          </w:tcPr>
          <w:p w:rsidR="00A56719" w:rsidRDefault="00A56719">
            <w:pPr>
              <w:jc w:val="center"/>
              <w:rPr>
                <w:b/>
              </w:rPr>
            </w:pPr>
            <w:r>
              <w:rPr>
                <w:b/>
              </w:rPr>
              <w:t>Наименование темы (раздела) дисциплины</w:t>
            </w:r>
          </w:p>
        </w:tc>
        <w:tc>
          <w:tcPr>
            <w:tcW w:w="6344" w:type="dxa"/>
          </w:tcPr>
          <w:p w:rsidR="00A56719" w:rsidRDefault="00A56719">
            <w:pPr>
              <w:jc w:val="center"/>
              <w:rPr>
                <w:b/>
              </w:rPr>
            </w:pPr>
            <w:r>
              <w:rPr>
                <w:b/>
              </w:rPr>
              <w:t>Формы и тематика самостоятельной работы</w:t>
            </w:r>
          </w:p>
        </w:tc>
      </w:tr>
      <w:tr w:rsidR="00A56719">
        <w:tc>
          <w:tcPr>
            <w:tcW w:w="817" w:type="dxa"/>
          </w:tcPr>
          <w:p w:rsidR="00A56719" w:rsidRDefault="00A56719">
            <w:pPr>
              <w:pStyle w:val="a3"/>
              <w:ind w:left="0"/>
            </w:pPr>
            <w:r>
              <w:t>1.</w:t>
            </w:r>
          </w:p>
        </w:tc>
        <w:tc>
          <w:tcPr>
            <w:tcW w:w="2410" w:type="dxa"/>
          </w:tcPr>
          <w:p w:rsidR="00A56719" w:rsidRDefault="00A56719">
            <w:pPr>
              <w:rPr>
                <w:bCs/>
              </w:rPr>
            </w:pPr>
            <w:r>
              <w:t>Эконометрический метод: предмет, история, особенности.</w:t>
            </w:r>
          </w:p>
        </w:tc>
        <w:tc>
          <w:tcPr>
            <w:tcW w:w="6344" w:type="dxa"/>
          </w:tcPr>
          <w:p w:rsidR="00A56719" w:rsidRDefault="00A56719">
            <w:pPr>
              <w:autoSpaceDE w:val="0"/>
              <w:autoSpaceDN w:val="0"/>
              <w:jc w:val="both"/>
            </w:pPr>
            <w:r>
              <w:t xml:space="preserve">История развития эконометрики. </w:t>
            </w:r>
          </w:p>
          <w:p w:rsidR="00A56719" w:rsidRDefault="00A56719">
            <w:pPr>
              <w:autoSpaceDE w:val="0"/>
              <w:autoSpaceDN w:val="0"/>
              <w:jc w:val="both"/>
            </w:pPr>
            <w:r>
              <w:t>Персоналии эконометрики.</w:t>
            </w:r>
          </w:p>
          <w:p w:rsidR="00A56719" w:rsidRDefault="00A56719">
            <w:pPr>
              <w:shd w:val="clear" w:color="auto" w:fill="FFFFFF"/>
              <w:jc w:val="both"/>
              <w:rPr>
                <w:color w:val="000000"/>
                <w:highlight w:val="yellow"/>
              </w:rPr>
            </w:pPr>
          </w:p>
          <w:p w:rsidR="00A56719" w:rsidRDefault="00A56719">
            <w:pPr>
              <w:shd w:val="clear" w:color="auto" w:fill="FFFFFF"/>
              <w:jc w:val="both"/>
              <w:rPr>
                <w:color w:val="000000"/>
              </w:rPr>
            </w:pPr>
            <w:r>
              <w:rPr>
                <w:color w:val="000000"/>
              </w:rPr>
              <w:t>Реферирование литературы</w:t>
            </w:r>
          </w:p>
          <w:p w:rsidR="00A56719" w:rsidRDefault="00A56719">
            <w:pPr>
              <w:shd w:val="clear" w:color="auto" w:fill="FFFFFF"/>
              <w:jc w:val="both"/>
              <w:rPr>
                <w:color w:val="000000"/>
              </w:rPr>
            </w:pPr>
            <w:r>
              <w:rPr>
                <w:color w:val="000000"/>
              </w:rPr>
              <w:t>Работа со справочными материалами</w:t>
            </w:r>
          </w:p>
          <w:p w:rsidR="00A56719" w:rsidRDefault="00A56719">
            <w:pPr>
              <w:shd w:val="clear" w:color="auto" w:fill="FFFFFF"/>
              <w:jc w:val="both"/>
              <w:rPr>
                <w:color w:val="000000"/>
                <w:highlight w:val="yellow"/>
              </w:rPr>
            </w:pPr>
            <w:r>
              <w:rPr>
                <w:color w:val="000000"/>
              </w:rPr>
              <w:t>Работа с Интернет-ресурсами</w:t>
            </w:r>
          </w:p>
          <w:p w:rsidR="00A56719" w:rsidRDefault="00A56719">
            <w:pPr>
              <w:shd w:val="clear" w:color="auto" w:fill="FFFFFF"/>
              <w:jc w:val="both"/>
              <w:rPr>
                <w:color w:val="000000"/>
                <w:highlight w:val="yellow"/>
              </w:rPr>
            </w:pPr>
            <w:r>
              <w:rPr>
                <w:color w:val="000000"/>
              </w:rPr>
              <w:t>Подготовка презентации</w:t>
            </w:r>
          </w:p>
        </w:tc>
      </w:tr>
      <w:tr w:rsidR="00A56719">
        <w:tc>
          <w:tcPr>
            <w:tcW w:w="817" w:type="dxa"/>
          </w:tcPr>
          <w:p w:rsidR="00A56719" w:rsidRDefault="00A56719">
            <w:pPr>
              <w:pStyle w:val="a3"/>
              <w:ind w:left="0"/>
            </w:pPr>
            <w:r>
              <w:t>2.</w:t>
            </w:r>
          </w:p>
        </w:tc>
        <w:tc>
          <w:tcPr>
            <w:tcW w:w="2410" w:type="dxa"/>
          </w:tcPr>
          <w:p w:rsidR="00A56719" w:rsidRDefault="00A56719">
            <w:pPr>
              <w:rPr>
                <w:bCs/>
              </w:rPr>
            </w:pPr>
            <w:r>
              <w:t>Линейная регрессия и корреляция</w:t>
            </w:r>
          </w:p>
        </w:tc>
        <w:tc>
          <w:tcPr>
            <w:tcW w:w="6344" w:type="dxa"/>
          </w:tcPr>
          <w:p w:rsidR="00A56719" w:rsidRDefault="00A56719">
            <w:pPr>
              <w:tabs>
                <w:tab w:val="left" w:pos="851"/>
              </w:tabs>
              <w:jc w:val="both"/>
            </w:pPr>
            <w:r>
              <w:t>Метод наименьших квадратов. Парная регрессия</w:t>
            </w:r>
          </w:p>
          <w:p w:rsidR="00A56719" w:rsidRDefault="00A56719">
            <w:pPr>
              <w:shd w:val="clear" w:color="auto" w:fill="FFFFFF"/>
              <w:jc w:val="both"/>
              <w:rPr>
                <w:color w:val="000000"/>
              </w:rPr>
            </w:pPr>
          </w:p>
          <w:p w:rsidR="00A56719" w:rsidRDefault="00A56719">
            <w:pPr>
              <w:shd w:val="clear" w:color="auto" w:fill="FFFFFF"/>
              <w:jc w:val="both"/>
              <w:rPr>
                <w:color w:val="000000"/>
              </w:rPr>
            </w:pPr>
            <w:r>
              <w:rPr>
                <w:color w:val="000000"/>
              </w:rPr>
              <w:t>Реферирование литературы</w:t>
            </w:r>
          </w:p>
          <w:p w:rsidR="00A56719" w:rsidRDefault="00A56719">
            <w:pPr>
              <w:shd w:val="clear" w:color="auto" w:fill="FFFFFF"/>
              <w:jc w:val="both"/>
              <w:rPr>
                <w:color w:val="000000"/>
              </w:rPr>
            </w:pPr>
            <w:r>
              <w:rPr>
                <w:color w:val="000000"/>
              </w:rPr>
              <w:t>Работа со справочными материалами</w:t>
            </w:r>
          </w:p>
          <w:p w:rsidR="00A56719" w:rsidRDefault="00A56719">
            <w:pPr>
              <w:shd w:val="clear" w:color="auto" w:fill="FFFFFF"/>
              <w:jc w:val="both"/>
              <w:rPr>
                <w:color w:val="000000"/>
              </w:rPr>
            </w:pPr>
            <w:r>
              <w:rPr>
                <w:color w:val="000000"/>
              </w:rPr>
              <w:t>Работа с Интернет-ресурсами</w:t>
            </w:r>
          </w:p>
          <w:p w:rsidR="00A56719" w:rsidRDefault="00A56719">
            <w:pPr>
              <w:shd w:val="clear" w:color="auto" w:fill="FFFFFF"/>
              <w:jc w:val="both"/>
              <w:rPr>
                <w:color w:val="000000"/>
                <w:highlight w:val="yellow"/>
              </w:rPr>
            </w:pPr>
            <w:r>
              <w:t>Решение задач</w:t>
            </w:r>
          </w:p>
        </w:tc>
      </w:tr>
      <w:tr w:rsidR="00A56719">
        <w:tc>
          <w:tcPr>
            <w:tcW w:w="817" w:type="dxa"/>
          </w:tcPr>
          <w:p w:rsidR="00A56719" w:rsidRDefault="00A56719">
            <w:pPr>
              <w:pStyle w:val="a3"/>
              <w:ind w:left="0"/>
              <w:jc w:val="both"/>
            </w:pPr>
            <w:r>
              <w:t>3.</w:t>
            </w:r>
          </w:p>
        </w:tc>
        <w:tc>
          <w:tcPr>
            <w:tcW w:w="2410" w:type="dxa"/>
          </w:tcPr>
          <w:p w:rsidR="00A56719" w:rsidRDefault="00A56719">
            <w:r>
              <w:rPr>
                <w:iCs/>
              </w:rPr>
              <w:t>Оценка параметров линейной регрессии</w:t>
            </w:r>
          </w:p>
        </w:tc>
        <w:tc>
          <w:tcPr>
            <w:tcW w:w="6344" w:type="dxa"/>
          </w:tcPr>
          <w:p w:rsidR="00A56719" w:rsidRDefault="00A56719">
            <w:pPr>
              <w:tabs>
                <w:tab w:val="left" w:pos="851"/>
              </w:tabs>
              <w:ind w:firstLine="426"/>
              <w:jc w:val="both"/>
            </w:pPr>
            <w:r>
              <w:t>Корреляция, детерминация, критерий Фишера и прочие.</w:t>
            </w:r>
          </w:p>
          <w:p w:rsidR="00A56719" w:rsidRDefault="00A56719">
            <w:pPr>
              <w:shd w:val="clear" w:color="auto" w:fill="FFFFFF"/>
              <w:jc w:val="both"/>
              <w:rPr>
                <w:color w:val="000000"/>
              </w:rPr>
            </w:pPr>
          </w:p>
          <w:p w:rsidR="00A56719" w:rsidRDefault="00A56719">
            <w:pPr>
              <w:shd w:val="clear" w:color="auto" w:fill="FFFFFF"/>
              <w:jc w:val="both"/>
              <w:rPr>
                <w:color w:val="000000"/>
              </w:rPr>
            </w:pPr>
            <w:r>
              <w:rPr>
                <w:color w:val="000000"/>
              </w:rPr>
              <w:t>Реферирование литературы</w:t>
            </w:r>
          </w:p>
          <w:p w:rsidR="00A56719" w:rsidRDefault="00A56719">
            <w:pPr>
              <w:shd w:val="clear" w:color="auto" w:fill="FFFFFF"/>
              <w:jc w:val="both"/>
              <w:rPr>
                <w:color w:val="000000"/>
              </w:rPr>
            </w:pPr>
            <w:r>
              <w:rPr>
                <w:color w:val="000000"/>
              </w:rPr>
              <w:t>Работа со справочными материалами</w:t>
            </w:r>
          </w:p>
          <w:p w:rsidR="00A56719" w:rsidRDefault="00A56719">
            <w:pPr>
              <w:shd w:val="clear" w:color="auto" w:fill="FFFFFF"/>
              <w:jc w:val="both"/>
              <w:rPr>
                <w:color w:val="000000"/>
              </w:rPr>
            </w:pPr>
            <w:r>
              <w:rPr>
                <w:color w:val="000000"/>
              </w:rPr>
              <w:t>Работа с Интернет-ресурсами</w:t>
            </w:r>
          </w:p>
          <w:p w:rsidR="00A56719" w:rsidRDefault="00A56719">
            <w:pPr>
              <w:shd w:val="clear" w:color="auto" w:fill="FFFFFF"/>
              <w:jc w:val="both"/>
              <w:rPr>
                <w:color w:val="000000"/>
              </w:rPr>
            </w:pPr>
            <w:r>
              <w:t>Решение задач</w:t>
            </w:r>
          </w:p>
        </w:tc>
      </w:tr>
      <w:tr w:rsidR="00A56719">
        <w:tc>
          <w:tcPr>
            <w:tcW w:w="817" w:type="dxa"/>
          </w:tcPr>
          <w:p w:rsidR="00A56719" w:rsidRDefault="00A56719">
            <w:pPr>
              <w:pStyle w:val="a3"/>
              <w:ind w:left="0"/>
              <w:jc w:val="both"/>
            </w:pPr>
            <w:r>
              <w:t>4.</w:t>
            </w:r>
          </w:p>
        </w:tc>
        <w:tc>
          <w:tcPr>
            <w:tcW w:w="2410" w:type="dxa"/>
          </w:tcPr>
          <w:p w:rsidR="00A56719" w:rsidRDefault="00A56719">
            <w:pPr>
              <w:rPr>
                <w:bCs/>
              </w:rPr>
            </w:pPr>
            <w:r>
              <w:rPr>
                <w:iCs/>
              </w:rPr>
              <w:t>Нелинейная регрессия и корреляция. Линеаризующие преобразования.</w:t>
            </w:r>
          </w:p>
        </w:tc>
        <w:tc>
          <w:tcPr>
            <w:tcW w:w="6344" w:type="dxa"/>
          </w:tcPr>
          <w:p w:rsidR="00A56719" w:rsidRDefault="00A56719">
            <w:pPr>
              <w:ind w:firstLine="426"/>
              <w:jc w:val="both"/>
            </w:pPr>
            <w:r>
              <w:t>Линеаризация. Замена переменных.  Виды нелинейной регрессии</w:t>
            </w:r>
          </w:p>
          <w:p w:rsidR="00A56719" w:rsidRDefault="00A56719">
            <w:pPr>
              <w:shd w:val="clear" w:color="auto" w:fill="FFFFFF"/>
              <w:jc w:val="both"/>
              <w:rPr>
                <w:color w:val="000000"/>
              </w:rPr>
            </w:pPr>
          </w:p>
          <w:p w:rsidR="00A56719" w:rsidRDefault="00A56719">
            <w:pPr>
              <w:shd w:val="clear" w:color="auto" w:fill="FFFFFF"/>
              <w:jc w:val="both"/>
              <w:rPr>
                <w:color w:val="000000"/>
              </w:rPr>
            </w:pPr>
            <w:r>
              <w:rPr>
                <w:color w:val="000000"/>
              </w:rPr>
              <w:t>Работа со справочными материалами</w:t>
            </w:r>
          </w:p>
          <w:p w:rsidR="00A56719" w:rsidRDefault="00A56719">
            <w:pPr>
              <w:shd w:val="clear" w:color="auto" w:fill="FFFFFF"/>
              <w:jc w:val="both"/>
              <w:rPr>
                <w:color w:val="000000"/>
                <w:highlight w:val="yellow"/>
              </w:rPr>
            </w:pPr>
            <w:r>
              <w:rPr>
                <w:color w:val="000000"/>
              </w:rPr>
              <w:t>Работа с Интернет-ресурсами</w:t>
            </w:r>
          </w:p>
          <w:p w:rsidR="00A56719" w:rsidRDefault="00A56719">
            <w:pPr>
              <w:shd w:val="clear" w:color="auto" w:fill="FFFFFF"/>
              <w:jc w:val="both"/>
              <w:rPr>
                <w:color w:val="000000"/>
              </w:rPr>
            </w:pPr>
            <w:r>
              <w:rPr>
                <w:color w:val="000000"/>
              </w:rPr>
              <w:t>Решение задач.</w:t>
            </w:r>
          </w:p>
        </w:tc>
      </w:tr>
      <w:tr w:rsidR="00A56719">
        <w:tc>
          <w:tcPr>
            <w:tcW w:w="817" w:type="dxa"/>
          </w:tcPr>
          <w:p w:rsidR="00A56719" w:rsidRDefault="00A56719">
            <w:pPr>
              <w:pStyle w:val="a3"/>
              <w:ind w:left="0"/>
              <w:jc w:val="both"/>
            </w:pPr>
            <w:r>
              <w:t>5.</w:t>
            </w:r>
          </w:p>
        </w:tc>
        <w:tc>
          <w:tcPr>
            <w:tcW w:w="2410" w:type="dxa"/>
          </w:tcPr>
          <w:p w:rsidR="00A56719" w:rsidRDefault="00A56719">
            <w:r>
              <w:t>Параметры нелинейных моделей</w:t>
            </w:r>
          </w:p>
        </w:tc>
        <w:tc>
          <w:tcPr>
            <w:tcW w:w="6344" w:type="dxa"/>
          </w:tcPr>
          <w:p w:rsidR="00A56719" w:rsidRDefault="00A56719">
            <w:pPr>
              <w:jc w:val="both"/>
            </w:pPr>
            <w:r>
              <w:t>Основные показатели оценки нелинейных моделей.</w:t>
            </w:r>
          </w:p>
          <w:p w:rsidR="00A56719" w:rsidRDefault="00A56719">
            <w:pPr>
              <w:shd w:val="clear" w:color="auto" w:fill="FFFFFF"/>
              <w:jc w:val="both"/>
              <w:rPr>
                <w:color w:val="000000"/>
              </w:rPr>
            </w:pPr>
          </w:p>
          <w:p w:rsidR="00A56719" w:rsidRDefault="00A56719">
            <w:pPr>
              <w:shd w:val="clear" w:color="auto" w:fill="FFFFFF"/>
              <w:jc w:val="both"/>
              <w:rPr>
                <w:color w:val="000000"/>
              </w:rPr>
            </w:pPr>
            <w:r>
              <w:rPr>
                <w:color w:val="000000"/>
              </w:rPr>
              <w:t>Работа со справочными материалами</w:t>
            </w:r>
          </w:p>
          <w:p w:rsidR="00A56719" w:rsidRDefault="00A56719">
            <w:pPr>
              <w:shd w:val="clear" w:color="auto" w:fill="FFFFFF"/>
              <w:jc w:val="both"/>
              <w:rPr>
                <w:color w:val="000000"/>
              </w:rPr>
            </w:pPr>
            <w:r>
              <w:rPr>
                <w:color w:val="000000"/>
              </w:rPr>
              <w:t>Работа с Интернет-ресурсами</w:t>
            </w:r>
          </w:p>
          <w:p w:rsidR="00A56719" w:rsidRDefault="00A56719">
            <w:pPr>
              <w:jc w:val="both"/>
            </w:pPr>
            <w:r>
              <w:t>Решение задач</w:t>
            </w:r>
          </w:p>
        </w:tc>
      </w:tr>
      <w:tr w:rsidR="00A56719">
        <w:tc>
          <w:tcPr>
            <w:tcW w:w="817" w:type="dxa"/>
          </w:tcPr>
          <w:p w:rsidR="00A56719" w:rsidRDefault="00A56719">
            <w:pPr>
              <w:pStyle w:val="a3"/>
              <w:ind w:left="0"/>
              <w:jc w:val="both"/>
            </w:pPr>
            <w:r>
              <w:t>6.</w:t>
            </w:r>
          </w:p>
        </w:tc>
        <w:tc>
          <w:tcPr>
            <w:tcW w:w="2410" w:type="dxa"/>
          </w:tcPr>
          <w:p w:rsidR="00A56719" w:rsidRDefault="00A56719">
            <w:r>
              <w:t>Модель множественной корреляции</w:t>
            </w:r>
          </w:p>
        </w:tc>
        <w:tc>
          <w:tcPr>
            <w:tcW w:w="6344" w:type="dxa"/>
          </w:tcPr>
          <w:p w:rsidR="00A56719" w:rsidRDefault="00A56719">
            <w:pPr>
              <w:shd w:val="clear" w:color="auto" w:fill="FFFFFF"/>
              <w:jc w:val="both"/>
              <w:rPr>
                <w:color w:val="000000"/>
              </w:rPr>
            </w:pPr>
            <w:r>
              <w:t>Особенности множественной регрессии. Включение переменных.</w:t>
            </w:r>
          </w:p>
          <w:p w:rsidR="00A56719" w:rsidRDefault="00A56719">
            <w:pPr>
              <w:shd w:val="clear" w:color="auto" w:fill="FFFFFF"/>
              <w:jc w:val="both"/>
              <w:rPr>
                <w:color w:val="000000"/>
              </w:rPr>
            </w:pPr>
          </w:p>
          <w:p w:rsidR="00A56719" w:rsidRDefault="00A56719">
            <w:pPr>
              <w:shd w:val="clear" w:color="auto" w:fill="FFFFFF"/>
              <w:jc w:val="both"/>
              <w:rPr>
                <w:color w:val="000000"/>
              </w:rPr>
            </w:pPr>
            <w:r>
              <w:rPr>
                <w:color w:val="000000"/>
              </w:rPr>
              <w:t>Работа со справочными материалами</w:t>
            </w:r>
          </w:p>
          <w:p w:rsidR="00A56719" w:rsidRDefault="00A56719">
            <w:pPr>
              <w:shd w:val="clear" w:color="auto" w:fill="FFFFFF"/>
              <w:jc w:val="both"/>
              <w:rPr>
                <w:color w:val="000000"/>
              </w:rPr>
            </w:pPr>
            <w:r>
              <w:rPr>
                <w:color w:val="000000"/>
              </w:rPr>
              <w:t>Работа с Интернет-ресурсами</w:t>
            </w:r>
          </w:p>
          <w:p w:rsidR="00A56719" w:rsidRDefault="00A56719">
            <w:pPr>
              <w:shd w:val="clear" w:color="auto" w:fill="FFFFFF"/>
              <w:jc w:val="both"/>
              <w:rPr>
                <w:color w:val="000000"/>
              </w:rPr>
            </w:pPr>
            <w:r>
              <w:t>Решение задач</w:t>
            </w:r>
          </w:p>
        </w:tc>
      </w:tr>
      <w:tr w:rsidR="00A56719">
        <w:tc>
          <w:tcPr>
            <w:tcW w:w="817" w:type="dxa"/>
          </w:tcPr>
          <w:p w:rsidR="00A56719" w:rsidRDefault="00A56719">
            <w:pPr>
              <w:pStyle w:val="a3"/>
              <w:ind w:left="0"/>
              <w:jc w:val="both"/>
            </w:pPr>
            <w:r>
              <w:t>7.</w:t>
            </w:r>
          </w:p>
        </w:tc>
        <w:tc>
          <w:tcPr>
            <w:tcW w:w="2410" w:type="dxa"/>
          </w:tcPr>
          <w:p w:rsidR="00A56719" w:rsidRDefault="00A56719">
            <w:pPr>
              <w:autoSpaceDE w:val="0"/>
              <w:autoSpaceDN w:val="0"/>
              <w:rPr>
                <w:bCs/>
              </w:rPr>
            </w:pPr>
            <w:r>
              <w:rPr>
                <w:bCs/>
              </w:rPr>
              <w:t>Оценка параметров множественной регрессии</w:t>
            </w:r>
          </w:p>
        </w:tc>
        <w:tc>
          <w:tcPr>
            <w:tcW w:w="6344" w:type="dxa"/>
          </w:tcPr>
          <w:p w:rsidR="00A56719" w:rsidRDefault="00A56719">
            <w:pPr>
              <w:ind w:firstLine="426"/>
              <w:jc w:val="both"/>
            </w:pPr>
            <w:r>
              <w:t xml:space="preserve">Особенности </w:t>
            </w:r>
            <w:r>
              <w:rPr>
                <w:bCs/>
              </w:rPr>
              <w:t>оценки параметров множественной регрессии</w:t>
            </w:r>
          </w:p>
          <w:p w:rsidR="00A56719" w:rsidRDefault="00A56719">
            <w:pPr>
              <w:shd w:val="clear" w:color="auto" w:fill="FFFFFF"/>
              <w:jc w:val="both"/>
            </w:pPr>
          </w:p>
          <w:p w:rsidR="00A56719" w:rsidRDefault="00A56719">
            <w:pPr>
              <w:shd w:val="clear" w:color="auto" w:fill="FFFFFF"/>
              <w:jc w:val="both"/>
            </w:pPr>
            <w:r>
              <w:t>Реферирование литературы</w:t>
            </w:r>
          </w:p>
          <w:p w:rsidR="00A56719" w:rsidRDefault="00A56719">
            <w:pPr>
              <w:shd w:val="clear" w:color="auto" w:fill="FFFFFF"/>
              <w:jc w:val="both"/>
            </w:pPr>
            <w:r>
              <w:t>Работа со справочными материалами</w:t>
            </w:r>
          </w:p>
          <w:p w:rsidR="00A56719" w:rsidRDefault="00A56719">
            <w:pPr>
              <w:shd w:val="clear" w:color="auto" w:fill="FFFFFF"/>
              <w:jc w:val="both"/>
            </w:pPr>
            <w:r>
              <w:lastRenderedPageBreak/>
              <w:t>Работа с Интернет-ресурсами</w:t>
            </w:r>
          </w:p>
          <w:p w:rsidR="00A56719" w:rsidRDefault="00A56719">
            <w:pPr>
              <w:shd w:val="clear" w:color="auto" w:fill="FFFFFF"/>
              <w:jc w:val="both"/>
              <w:rPr>
                <w:color w:val="000000"/>
              </w:rPr>
            </w:pPr>
            <w:r>
              <w:rPr>
                <w:color w:val="000000"/>
              </w:rPr>
              <w:t>Решение задач</w:t>
            </w:r>
          </w:p>
        </w:tc>
      </w:tr>
      <w:tr w:rsidR="00A56719">
        <w:tc>
          <w:tcPr>
            <w:tcW w:w="817" w:type="dxa"/>
          </w:tcPr>
          <w:p w:rsidR="00A56719" w:rsidRDefault="00A56719">
            <w:pPr>
              <w:pStyle w:val="a3"/>
              <w:ind w:left="0"/>
              <w:jc w:val="both"/>
            </w:pPr>
            <w:r>
              <w:lastRenderedPageBreak/>
              <w:t>8.</w:t>
            </w:r>
          </w:p>
        </w:tc>
        <w:tc>
          <w:tcPr>
            <w:tcW w:w="2410" w:type="dxa"/>
          </w:tcPr>
          <w:p w:rsidR="00A56719" w:rsidRDefault="00A56719">
            <w:pPr>
              <w:autoSpaceDE w:val="0"/>
              <w:autoSpaceDN w:val="0"/>
              <w:rPr>
                <w:bCs/>
              </w:rPr>
            </w:pPr>
            <w:r>
              <w:rPr>
                <w:bCs/>
              </w:rPr>
              <w:t xml:space="preserve">Общее понятие о системах уравнений </w:t>
            </w:r>
          </w:p>
        </w:tc>
        <w:tc>
          <w:tcPr>
            <w:tcW w:w="6344" w:type="dxa"/>
          </w:tcPr>
          <w:p w:rsidR="00A56719" w:rsidRDefault="00A56719">
            <w:pPr>
              <w:shd w:val="clear" w:color="auto" w:fill="FFFFFF"/>
              <w:jc w:val="both"/>
            </w:pPr>
            <w:r>
              <w:t>Понятие система уравнений .Виды.</w:t>
            </w:r>
          </w:p>
          <w:p w:rsidR="00A56719" w:rsidRDefault="00A56719">
            <w:pPr>
              <w:shd w:val="clear" w:color="auto" w:fill="FFFFFF"/>
              <w:jc w:val="both"/>
            </w:pPr>
          </w:p>
          <w:p w:rsidR="00A56719" w:rsidRDefault="00A56719">
            <w:pPr>
              <w:shd w:val="clear" w:color="auto" w:fill="FFFFFF"/>
              <w:jc w:val="both"/>
            </w:pPr>
            <w:r>
              <w:t>Работа со справочными материалами</w:t>
            </w:r>
          </w:p>
          <w:p w:rsidR="00A56719" w:rsidRDefault="00A56719">
            <w:pPr>
              <w:shd w:val="clear" w:color="auto" w:fill="FFFFFF"/>
              <w:jc w:val="both"/>
            </w:pPr>
            <w:r>
              <w:t>Работа с Интернет-ресурсами</w:t>
            </w:r>
          </w:p>
          <w:p w:rsidR="00A56719" w:rsidRDefault="00A56719">
            <w:pPr>
              <w:shd w:val="clear" w:color="auto" w:fill="FFFFFF"/>
              <w:jc w:val="both"/>
              <w:rPr>
                <w:color w:val="000000"/>
              </w:rPr>
            </w:pPr>
            <w:r>
              <w:rPr>
                <w:color w:val="000000"/>
              </w:rPr>
              <w:t>Подготовка презентации</w:t>
            </w:r>
          </w:p>
        </w:tc>
      </w:tr>
      <w:tr w:rsidR="00A56719">
        <w:tc>
          <w:tcPr>
            <w:tcW w:w="817" w:type="dxa"/>
          </w:tcPr>
          <w:p w:rsidR="00A56719" w:rsidRDefault="00A56719">
            <w:pPr>
              <w:pStyle w:val="a3"/>
              <w:ind w:left="0"/>
              <w:jc w:val="both"/>
            </w:pPr>
            <w:r>
              <w:t>9.</w:t>
            </w:r>
          </w:p>
        </w:tc>
        <w:tc>
          <w:tcPr>
            <w:tcW w:w="2410" w:type="dxa"/>
          </w:tcPr>
          <w:p w:rsidR="00A56719" w:rsidRDefault="00A56719">
            <w:pPr>
              <w:autoSpaceDE w:val="0"/>
              <w:autoSpaceDN w:val="0"/>
              <w:rPr>
                <w:bCs/>
              </w:rPr>
            </w:pPr>
            <w:r>
              <w:rPr>
                <w:bCs/>
              </w:rPr>
              <w:t>Условия идентификации уравнений системы</w:t>
            </w:r>
          </w:p>
        </w:tc>
        <w:tc>
          <w:tcPr>
            <w:tcW w:w="6344" w:type="dxa"/>
          </w:tcPr>
          <w:p w:rsidR="00A56719" w:rsidRDefault="00A56719">
            <w:pPr>
              <w:jc w:val="both"/>
            </w:pPr>
            <w:r>
              <w:t>Идентификация уравнений.</w:t>
            </w:r>
          </w:p>
          <w:p w:rsidR="00A56719" w:rsidRDefault="00A56719">
            <w:pPr>
              <w:shd w:val="clear" w:color="auto" w:fill="FFFFFF"/>
              <w:jc w:val="both"/>
            </w:pPr>
          </w:p>
          <w:p w:rsidR="00A56719" w:rsidRDefault="00A56719">
            <w:pPr>
              <w:shd w:val="clear" w:color="auto" w:fill="FFFFFF"/>
              <w:jc w:val="both"/>
            </w:pPr>
            <w:r>
              <w:t>Реферирование литературы</w:t>
            </w:r>
          </w:p>
          <w:p w:rsidR="00A56719" w:rsidRDefault="00A56719">
            <w:pPr>
              <w:shd w:val="clear" w:color="auto" w:fill="FFFFFF"/>
              <w:jc w:val="both"/>
              <w:rPr>
                <w:color w:val="000000"/>
              </w:rPr>
            </w:pPr>
            <w:r>
              <w:t>Решение задач.</w:t>
            </w:r>
          </w:p>
        </w:tc>
      </w:tr>
    </w:tbl>
    <w:p w:rsidR="00A56719" w:rsidRDefault="00A56719">
      <w:pPr>
        <w:autoSpaceDE w:val="0"/>
        <w:autoSpaceDN w:val="0"/>
        <w:ind w:left="360"/>
        <w:jc w:val="both"/>
        <w:rPr>
          <w:b/>
          <w:bCs/>
          <w:i/>
          <w:iCs/>
        </w:rPr>
      </w:pPr>
    </w:p>
    <w:p w:rsidR="00A56719" w:rsidRDefault="00A56719">
      <w:pPr>
        <w:autoSpaceDE w:val="0"/>
        <w:autoSpaceDN w:val="0"/>
        <w:ind w:left="360"/>
        <w:jc w:val="both"/>
        <w:rPr>
          <w:b/>
          <w:bCs/>
          <w:i/>
          <w:iCs/>
        </w:rPr>
      </w:pPr>
    </w:p>
    <w:p w:rsidR="00A56719" w:rsidRDefault="00A56719">
      <w:pPr>
        <w:autoSpaceDE w:val="0"/>
        <w:autoSpaceDN w:val="0"/>
        <w:ind w:left="360"/>
        <w:jc w:val="both"/>
        <w:rPr>
          <w:b/>
          <w:bCs/>
          <w:i/>
          <w:iCs/>
        </w:rPr>
      </w:pPr>
      <w:r>
        <w:rPr>
          <w:b/>
          <w:bCs/>
          <w:i/>
          <w:iCs/>
        </w:rPr>
        <w:t xml:space="preserve">5.Перечень учебно-методического обеспечения для самостоятельной работы обучающихся по дисциплине </w:t>
      </w:r>
    </w:p>
    <w:p w:rsidR="00A56719" w:rsidRDefault="00A56719">
      <w:pPr>
        <w:jc w:val="both"/>
        <w:rPr>
          <w:color w:val="000000"/>
          <w:shd w:val="clear" w:color="auto" w:fill="FFFFFF"/>
        </w:rPr>
      </w:pPr>
    </w:p>
    <w:p w:rsidR="00A56719" w:rsidRDefault="00A56719">
      <w:pPr>
        <w:ind w:firstLine="360"/>
        <w:jc w:val="both"/>
        <w:rPr>
          <w:color w:val="000000"/>
          <w:shd w:val="clear" w:color="auto" w:fill="FFFFFF"/>
        </w:rPr>
      </w:pPr>
      <w:r>
        <w:rPr>
          <w:color w:val="000000"/>
          <w:shd w:val="clear" w:color="auto" w:fill="FFFFFF"/>
        </w:rPr>
        <w:t>1. Орлов, А. И. Эконометрика : учебное пособие / А. И. Орлов. — 3-е изд. — Москва, Саратов : Интернет-Университет Информационных Технологий (ИНТУИТ), Ай Пи Ар Медиа, 2020. — 676 c. — ISBN 978-5-4497-0362-0. — Текст : электронный // Электронно-библиотечная система IPR BOOKS : [сайт]. — URL: http://www.iprbookshop.ru/89481.html</w:t>
      </w:r>
    </w:p>
    <w:p w:rsidR="00A56719" w:rsidRDefault="00A56719">
      <w:pPr>
        <w:tabs>
          <w:tab w:val="left" w:pos="1560"/>
        </w:tabs>
        <w:ind w:firstLine="360"/>
        <w:jc w:val="both"/>
        <w:rPr>
          <w:color w:val="000000"/>
          <w:shd w:val="clear" w:color="auto" w:fill="FFFFFF"/>
        </w:rPr>
      </w:pPr>
      <w:r>
        <w:rPr>
          <w:color w:val="000000"/>
          <w:shd w:val="clear" w:color="auto" w:fill="FFFFFF"/>
        </w:rPr>
        <w:t>2. Эконометрика : лабораторный практикум / составители Н. А. Чечерова. — 2-е изд. — Комсомольск-на-Амуре, Саратов : Амурский гуманитарно-педагогический государственный университет, Ай Пи Ар Медиа, 2019. — 176 c. — ISBN 978-5-4497-0154-1. — Текст : электронный // Электронно-библиотечная система IPR BOOKS : [сайт]. — URL: http://www.iprbookshop.ru/85837.html</w:t>
      </w:r>
    </w:p>
    <w:p w:rsidR="00A56719" w:rsidRDefault="00A56719">
      <w:pPr>
        <w:ind w:firstLine="360"/>
        <w:jc w:val="both"/>
        <w:rPr>
          <w:color w:val="000000"/>
          <w:shd w:val="clear" w:color="auto" w:fill="FFFFFF"/>
        </w:rPr>
      </w:pPr>
      <w:r>
        <w:rPr>
          <w:color w:val="000000"/>
          <w:shd w:val="clear" w:color="auto" w:fill="FFFFFF"/>
        </w:rPr>
        <w:t xml:space="preserve">3. Яковлев, В. П. Эконометрика : учебник для бакалавров / В. П. Яковлев. — Москва : Дашков и К, 2019. — 384 c. — ISBN 978-5-394-02532-7. — Текст : электронный // Электронно-библиотечная система IPR BOOKS : [сайт]. — URL: </w:t>
      </w:r>
      <w:hyperlink r:id="rId6" w:history="1">
        <w:r>
          <w:rPr>
            <w:rStyle w:val="a6"/>
            <w:shd w:val="clear" w:color="auto" w:fill="FFFFFF"/>
          </w:rPr>
          <w:t>http://www.iprbookshop.ru/85674.html</w:t>
        </w:r>
      </w:hyperlink>
    </w:p>
    <w:p w:rsidR="00A56719" w:rsidRDefault="00A56719">
      <w:pPr>
        <w:ind w:firstLine="360"/>
        <w:jc w:val="both"/>
        <w:rPr>
          <w:color w:val="000000"/>
          <w:shd w:val="clear" w:color="auto" w:fill="FFFFFF"/>
        </w:rPr>
      </w:pPr>
      <w:r>
        <w:t xml:space="preserve">4. </w:t>
      </w:r>
      <w:r>
        <w:rPr>
          <w:color w:val="000000"/>
          <w:shd w:val="clear" w:color="auto" w:fill="FFFFFF"/>
        </w:rPr>
        <w:t>Мотина, В. Г. Эконометрика. Построение и анализ модели линейной регрессии. Ч. 1 : учебно-методическое пособие в 2-х частях / В. Г. Мотина. — Симферополь : Университет экономики и управления, 2020. — 92 c. — ISBN 2227-8397. — Текст : электронный // Электронно-библиотечная система IPR BOOKS : [сайт]. — URL: http://www.iprbookshop.ru/101406.html </w:t>
      </w:r>
    </w:p>
    <w:p w:rsidR="00A56719" w:rsidRDefault="00A56719">
      <w:pPr>
        <w:jc w:val="both"/>
      </w:pPr>
    </w:p>
    <w:p w:rsidR="00A56719" w:rsidRDefault="00A56719">
      <w:pPr>
        <w:autoSpaceDE w:val="0"/>
        <w:autoSpaceDN w:val="0"/>
        <w:jc w:val="both"/>
        <w:rPr>
          <w:b/>
        </w:rPr>
      </w:pPr>
    </w:p>
    <w:p w:rsidR="00A56719" w:rsidRDefault="00A56719">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A56719" w:rsidRDefault="00A56719" w:rsidP="0090531A">
      <w:pPr>
        <w:autoSpaceDE w:val="0"/>
        <w:autoSpaceDN w:val="0"/>
        <w:ind w:firstLineChars="290" w:firstLine="696"/>
        <w:jc w:val="both"/>
      </w:pPr>
      <w:r>
        <w:t>Предусмотрены  следующие виды контроля качества освоения конкретной дисциплины:</w:t>
      </w:r>
    </w:p>
    <w:p w:rsidR="00A56719" w:rsidRDefault="00A56719" w:rsidP="0090531A">
      <w:pPr>
        <w:autoSpaceDE w:val="0"/>
        <w:autoSpaceDN w:val="0"/>
        <w:ind w:firstLineChars="290" w:firstLine="696"/>
        <w:jc w:val="both"/>
      </w:pPr>
      <w:r>
        <w:t>- текущий контроль успеваемости</w:t>
      </w:r>
    </w:p>
    <w:p w:rsidR="00A56719" w:rsidRDefault="00A56719" w:rsidP="0090531A">
      <w:pPr>
        <w:autoSpaceDE w:val="0"/>
        <w:autoSpaceDN w:val="0"/>
        <w:ind w:firstLineChars="290" w:firstLine="696"/>
        <w:jc w:val="both"/>
      </w:pPr>
      <w:r>
        <w:t>- промежуточная аттестация обучающихся по дисциплине</w:t>
      </w:r>
    </w:p>
    <w:p w:rsidR="00A56719" w:rsidRDefault="00A56719" w:rsidP="0090531A">
      <w:pPr>
        <w:autoSpaceDE w:val="0"/>
        <w:autoSpaceDN w:val="0"/>
        <w:ind w:firstLineChars="290" w:firstLine="696"/>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A56719" w:rsidRDefault="00A56719" w:rsidP="0090531A">
      <w:pPr>
        <w:autoSpaceDE w:val="0"/>
        <w:autoSpaceDN w:val="0"/>
        <w:ind w:firstLineChars="290" w:firstLine="696"/>
        <w:jc w:val="both"/>
      </w:pPr>
      <w:r>
        <w:tab/>
        <w:t>Текущий контроль успеваемости обеспечивает оценивание хода освоения дисциплины в процессе обучения.</w:t>
      </w:r>
    </w:p>
    <w:p w:rsidR="00A56719" w:rsidRDefault="00A56719">
      <w:pPr>
        <w:autoSpaceDE w:val="0"/>
        <w:autoSpaceDN w:val="0"/>
        <w:ind w:left="720"/>
        <w:jc w:val="both"/>
        <w:rPr>
          <w:i/>
          <w:iCs/>
        </w:rPr>
      </w:pPr>
    </w:p>
    <w:p w:rsidR="00A56719" w:rsidRDefault="00A56719">
      <w:pPr>
        <w:pStyle w:val="a3"/>
        <w:numPr>
          <w:ilvl w:val="1"/>
          <w:numId w:val="8"/>
        </w:numPr>
        <w:jc w:val="both"/>
        <w:rPr>
          <w:b/>
          <w:iCs/>
        </w:rPr>
      </w:pPr>
      <w:r>
        <w:rPr>
          <w:b/>
          <w:iCs/>
        </w:rPr>
        <w:t>Паспорт фонда оценочных средств для проведения текущей аттестации по дисциплине (модулю)</w:t>
      </w:r>
    </w:p>
    <w:p w:rsidR="00A56719" w:rsidRDefault="00A56719">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56719">
        <w:tc>
          <w:tcPr>
            <w:tcW w:w="709" w:type="dxa"/>
          </w:tcPr>
          <w:p w:rsidR="00A56719" w:rsidRDefault="00A56719">
            <w:pPr>
              <w:pStyle w:val="a3"/>
              <w:ind w:left="0"/>
              <w:jc w:val="center"/>
              <w:rPr>
                <w:b/>
              </w:rPr>
            </w:pPr>
            <w:r>
              <w:rPr>
                <w:b/>
              </w:rPr>
              <w:t>№ п/п</w:t>
            </w:r>
          </w:p>
        </w:tc>
        <w:tc>
          <w:tcPr>
            <w:tcW w:w="2410" w:type="dxa"/>
          </w:tcPr>
          <w:p w:rsidR="00A56719" w:rsidRDefault="00A56719">
            <w:pPr>
              <w:pStyle w:val="a3"/>
              <w:ind w:left="0"/>
              <w:jc w:val="center"/>
              <w:rPr>
                <w:b/>
              </w:rPr>
            </w:pPr>
            <w:r>
              <w:rPr>
                <w:b/>
              </w:rPr>
              <w:t>Контролируемые разделы (темы)</w:t>
            </w:r>
          </w:p>
        </w:tc>
        <w:tc>
          <w:tcPr>
            <w:tcW w:w="2126" w:type="dxa"/>
          </w:tcPr>
          <w:p w:rsidR="00A56719" w:rsidRDefault="00A56719">
            <w:pPr>
              <w:pStyle w:val="a3"/>
              <w:ind w:left="0"/>
              <w:jc w:val="center"/>
              <w:rPr>
                <w:b/>
              </w:rPr>
            </w:pPr>
            <w:r>
              <w:rPr>
                <w:b/>
              </w:rPr>
              <w:t>Код контролируемой компетенции</w:t>
            </w:r>
          </w:p>
        </w:tc>
        <w:tc>
          <w:tcPr>
            <w:tcW w:w="4252" w:type="dxa"/>
          </w:tcPr>
          <w:p w:rsidR="00A56719" w:rsidRDefault="00A56719">
            <w:pPr>
              <w:pStyle w:val="a3"/>
              <w:ind w:left="0"/>
              <w:rPr>
                <w:b/>
              </w:rPr>
            </w:pPr>
            <w:r>
              <w:rPr>
                <w:b/>
              </w:rPr>
              <w:t xml:space="preserve"> Наименование оценочного средства</w:t>
            </w:r>
          </w:p>
        </w:tc>
      </w:tr>
      <w:tr w:rsidR="00A56719">
        <w:tc>
          <w:tcPr>
            <w:tcW w:w="709" w:type="dxa"/>
          </w:tcPr>
          <w:p w:rsidR="00A56719" w:rsidRDefault="00A56719">
            <w:pPr>
              <w:pStyle w:val="a3"/>
              <w:numPr>
                <w:ilvl w:val="0"/>
                <w:numId w:val="9"/>
              </w:numPr>
              <w:ind w:left="0"/>
            </w:pPr>
            <w:r>
              <w:t>1</w:t>
            </w:r>
          </w:p>
        </w:tc>
        <w:tc>
          <w:tcPr>
            <w:tcW w:w="2410" w:type="dxa"/>
          </w:tcPr>
          <w:p w:rsidR="00A56719" w:rsidRDefault="00A56719">
            <w:pPr>
              <w:rPr>
                <w:bCs/>
              </w:rPr>
            </w:pPr>
            <w:r>
              <w:t>Эконометрический метод: предмет, история, особенности.</w:t>
            </w:r>
          </w:p>
        </w:tc>
        <w:tc>
          <w:tcPr>
            <w:tcW w:w="2126" w:type="dxa"/>
          </w:tcPr>
          <w:p w:rsidR="00A56719" w:rsidRDefault="00A56719">
            <w:pPr>
              <w:pStyle w:val="a3"/>
              <w:ind w:left="0"/>
              <w:jc w:val="both"/>
            </w:pPr>
            <w:r>
              <w:t>ОПК-4</w:t>
            </w:r>
          </w:p>
          <w:p w:rsidR="00A56719" w:rsidRDefault="00A56719">
            <w:pPr>
              <w:pStyle w:val="a3"/>
              <w:ind w:left="0"/>
              <w:jc w:val="both"/>
            </w:pPr>
            <w:r>
              <w:t>ОПК-6</w:t>
            </w:r>
          </w:p>
        </w:tc>
        <w:tc>
          <w:tcPr>
            <w:tcW w:w="4252" w:type="dxa"/>
          </w:tcPr>
          <w:p w:rsidR="00A56719" w:rsidRDefault="00A56719">
            <w:pPr>
              <w:pStyle w:val="a3"/>
              <w:ind w:left="0"/>
              <w:jc w:val="both"/>
            </w:pPr>
            <w:r>
              <w:t>Вопросы к занятию, расчетно-аналитическое задание, защита информационного проекта (презентации)</w:t>
            </w:r>
          </w:p>
        </w:tc>
      </w:tr>
      <w:tr w:rsidR="00A56719">
        <w:tc>
          <w:tcPr>
            <w:tcW w:w="709" w:type="dxa"/>
          </w:tcPr>
          <w:p w:rsidR="00A56719" w:rsidRDefault="00A56719">
            <w:pPr>
              <w:pStyle w:val="a3"/>
              <w:numPr>
                <w:ilvl w:val="0"/>
                <w:numId w:val="9"/>
              </w:numPr>
              <w:ind w:left="0"/>
            </w:pPr>
            <w:r>
              <w:t>2</w:t>
            </w:r>
          </w:p>
        </w:tc>
        <w:tc>
          <w:tcPr>
            <w:tcW w:w="2410" w:type="dxa"/>
          </w:tcPr>
          <w:p w:rsidR="00A56719" w:rsidRDefault="00A56719">
            <w:pPr>
              <w:rPr>
                <w:bCs/>
              </w:rPr>
            </w:pPr>
            <w:r>
              <w:t>Линейная регрессия и корреляция</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практические задания различной степени сложности</w:t>
            </w:r>
          </w:p>
        </w:tc>
      </w:tr>
      <w:tr w:rsidR="00A56719">
        <w:tc>
          <w:tcPr>
            <w:tcW w:w="709" w:type="dxa"/>
          </w:tcPr>
          <w:p w:rsidR="00A56719" w:rsidRDefault="00A56719">
            <w:pPr>
              <w:pStyle w:val="a3"/>
              <w:numPr>
                <w:ilvl w:val="0"/>
                <w:numId w:val="9"/>
              </w:numPr>
              <w:ind w:left="0"/>
            </w:pPr>
            <w:r>
              <w:t>3</w:t>
            </w:r>
          </w:p>
        </w:tc>
        <w:tc>
          <w:tcPr>
            <w:tcW w:w="2410" w:type="dxa"/>
          </w:tcPr>
          <w:p w:rsidR="00A56719" w:rsidRDefault="00A56719">
            <w:r>
              <w:rPr>
                <w:iCs/>
              </w:rPr>
              <w:t>Оценка параметров линейной регрессии</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практическое задание</w:t>
            </w:r>
          </w:p>
        </w:tc>
      </w:tr>
      <w:tr w:rsidR="00A56719">
        <w:tc>
          <w:tcPr>
            <w:tcW w:w="709" w:type="dxa"/>
          </w:tcPr>
          <w:p w:rsidR="00A56719" w:rsidRDefault="00A56719">
            <w:pPr>
              <w:pStyle w:val="a3"/>
              <w:numPr>
                <w:ilvl w:val="0"/>
                <w:numId w:val="9"/>
              </w:numPr>
              <w:ind w:left="0"/>
            </w:pPr>
            <w:r>
              <w:t>4</w:t>
            </w:r>
          </w:p>
        </w:tc>
        <w:tc>
          <w:tcPr>
            <w:tcW w:w="2410" w:type="dxa"/>
          </w:tcPr>
          <w:p w:rsidR="00A56719" w:rsidRDefault="00A56719">
            <w:pPr>
              <w:rPr>
                <w:bCs/>
              </w:rPr>
            </w:pPr>
            <w:r>
              <w:rPr>
                <w:iCs/>
              </w:rPr>
              <w:t>Нелинейная регрессия и корреляция. Линеаризующие преобразования.</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практическое задание</w:t>
            </w:r>
          </w:p>
        </w:tc>
      </w:tr>
      <w:tr w:rsidR="00A56719">
        <w:tc>
          <w:tcPr>
            <w:tcW w:w="709" w:type="dxa"/>
          </w:tcPr>
          <w:p w:rsidR="00A56719" w:rsidRDefault="00A56719">
            <w:pPr>
              <w:pStyle w:val="a3"/>
              <w:numPr>
                <w:ilvl w:val="0"/>
                <w:numId w:val="9"/>
              </w:numPr>
              <w:ind w:left="0"/>
            </w:pPr>
            <w:r>
              <w:t>5</w:t>
            </w:r>
          </w:p>
        </w:tc>
        <w:tc>
          <w:tcPr>
            <w:tcW w:w="2410" w:type="dxa"/>
          </w:tcPr>
          <w:p w:rsidR="00A56719" w:rsidRDefault="00A56719">
            <w:r>
              <w:t>Параметры нелинейных моделей</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практические задания различной степени сложности</w:t>
            </w:r>
          </w:p>
        </w:tc>
      </w:tr>
      <w:tr w:rsidR="00A56719">
        <w:tc>
          <w:tcPr>
            <w:tcW w:w="709" w:type="dxa"/>
          </w:tcPr>
          <w:p w:rsidR="00A56719" w:rsidRDefault="00A56719">
            <w:pPr>
              <w:pStyle w:val="a3"/>
              <w:numPr>
                <w:ilvl w:val="0"/>
                <w:numId w:val="9"/>
              </w:numPr>
              <w:ind w:left="0"/>
            </w:pPr>
            <w:r>
              <w:t>6</w:t>
            </w:r>
          </w:p>
        </w:tc>
        <w:tc>
          <w:tcPr>
            <w:tcW w:w="2410" w:type="dxa"/>
          </w:tcPr>
          <w:p w:rsidR="00A56719" w:rsidRDefault="00A56719">
            <w:r>
              <w:t>Модель множественной корреляции</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практические задания различной степени сложности</w:t>
            </w:r>
          </w:p>
        </w:tc>
      </w:tr>
      <w:tr w:rsidR="00A56719">
        <w:tc>
          <w:tcPr>
            <w:tcW w:w="709" w:type="dxa"/>
          </w:tcPr>
          <w:p w:rsidR="00A56719" w:rsidRDefault="00A56719">
            <w:pPr>
              <w:pStyle w:val="a3"/>
              <w:numPr>
                <w:ilvl w:val="0"/>
                <w:numId w:val="9"/>
              </w:numPr>
              <w:ind w:left="0"/>
            </w:pPr>
            <w:r>
              <w:t>7</w:t>
            </w:r>
          </w:p>
        </w:tc>
        <w:tc>
          <w:tcPr>
            <w:tcW w:w="2410" w:type="dxa"/>
          </w:tcPr>
          <w:p w:rsidR="00A56719" w:rsidRDefault="00A56719">
            <w:pPr>
              <w:autoSpaceDE w:val="0"/>
              <w:autoSpaceDN w:val="0"/>
              <w:rPr>
                <w:bCs/>
              </w:rPr>
            </w:pPr>
            <w:r>
              <w:rPr>
                <w:bCs/>
              </w:rPr>
              <w:t>Оценка параметров множественной регрессии</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практические задания различной степени сложности</w:t>
            </w:r>
          </w:p>
        </w:tc>
      </w:tr>
      <w:tr w:rsidR="00A56719">
        <w:tc>
          <w:tcPr>
            <w:tcW w:w="709" w:type="dxa"/>
          </w:tcPr>
          <w:p w:rsidR="00A56719" w:rsidRDefault="00A56719">
            <w:pPr>
              <w:pStyle w:val="a3"/>
              <w:numPr>
                <w:ilvl w:val="0"/>
                <w:numId w:val="9"/>
              </w:numPr>
              <w:ind w:left="0"/>
            </w:pPr>
            <w:r>
              <w:t>8</w:t>
            </w:r>
          </w:p>
        </w:tc>
        <w:tc>
          <w:tcPr>
            <w:tcW w:w="2410" w:type="dxa"/>
          </w:tcPr>
          <w:p w:rsidR="00A56719" w:rsidRDefault="00A56719">
            <w:pPr>
              <w:autoSpaceDE w:val="0"/>
              <w:autoSpaceDN w:val="0"/>
              <w:rPr>
                <w:bCs/>
              </w:rPr>
            </w:pPr>
            <w:r>
              <w:rPr>
                <w:bCs/>
              </w:rPr>
              <w:t xml:space="preserve">Общее понятие о системах уравнений </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подготовка и защита информационного проекта (презентации)</w:t>
            </w:r>
          </w:p>
        </w:tc>
      </w:tr>
      <w:tr w:rsidR="00A56719">
        <w:tc>
          <w:tcPr>
            <w:tcW w:w="709" w:type="dxa"/>
          </w:tcPr>
          <w:p w:rsidR="00A56719" w:rsidRDefault="00A56719">
            <w:pPr>
              <w:pStyle w:val="a3"/>
              <w:numPr>
                <w:ilvl w:val="0"/>
                <w:numId w:val="9"/>
              </w:numPr>
              <w:ind w:left="0"/>
            </w:pPr>
            <w:r>
              <w:t>9</w:t>
            </w:r>
          </w:p>
        </w:tc>
        <w:tc>
          <w:tcPr>
            <w:tcW w:w="2410" w:type="dxa"/>
          </w:tcPr>
          <w:p w:rsidR="00A56719" w:rsidRDefault="00A56719">
            <w:pPr>
              <w:autoSpaceDE w:val="0"/>
              <w:autoSpaceDN w:val="0"/>
              <w:rPr>
                <w:bCs/>
              </w:rPr>
            </w:pPr>
            <w:r>
              <w:rPr>
                <w:bCs/>
              </w:rPr>
              <w:t>Условия идентификации уравнений системы</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практические задания различной степени сложности</w:t>
            </w:r>
          </w:p>
        </w:tc>
      </w:tr>
    </w:tbl>
    <w:p w:rsidR="00A56719" w:rsidRDefault="00A56719">
      <w:pPr>
        <w:autoSpaceDE w:val="0"/>
        <w:autoSpaceDN w:val="0"/>
        <w:ind w:left="720"/>
        <w:jc w:val="both"/>
        <w:rPr>
          <w:iCs/>
        </w:rPr>
      </w:pPr>
    </w:p>
    <w:p w:rsidR="00A56719" w:rsidRDefault="00A56719">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6719" w:rsidRDefault="00A56719">
      <w:pPr>
        <w:autoSpaceDE w:val="0"/>
        <w:autoSpaceDN w:val="0"/>
        <w:ind w:left="720"/>
        <w:jc w:val="both"/>
        <w:rPr>
          <w:i/>
          <w:iCs/>
          <w:u w:val="single"/>
        </w:rPr>
      </w:pPr>
    </w:p>
    <w:p w:rsidR="00A56719" w:rsidRDefault="00A56719">
      <w:pPr>
        <w:jc w:val="both"/>
        <w:rPr>
          <w:b/>
          <w:bCs/>
        </w:rPr>
      </w:pPr>
      <w:r>
        <w:rPr>
          <w:b/>
        </w:rPr>
        <w:t xml:space="preserve">Тема 1. </w:t>
      </w:r>
      <w:r>
        <w:t>Эконометрический метод: предмет, история, особенности</w:t>
      </w:r>
    </w:p>
    <w:p w:rsidR="00A56719" w:rsidRDefault="00A56719">
      <w:pPr>
        <w:jc w:val="both"/>
        <w:rPr>
          <w:b/>
        </w:rPr>
      </w:pPr>
    </w:p>
    <w:p w:rsidR="00A56719" w:rsidRDefault="00A56719">
      <w:pPr>
        <w:ind w:firstLine="709"/>
        <w:jc w:val="both"/>
        <w:rPr>
          <w:b/>
          <w:i/>
        </w:rPr>
      </w:pPr>
      <w:r>
        <w:rPr>
          <w:b/>
          <w:i/>
        </w:rPr>
        <w:t>Вопросы к занятию:</w:t>
      </w:r>
    </w:p>
    <w:p w:rsidR="00A56719" w:rsidRDefault="00A56719">
      <w:pPr>
        <w:numPr>
          <w:ilvl w:val="0"/>
          <w:numId w:val="10"/>
        </w:numPr>
        <w:autoSpaceDE w:val="0"/>
        <w:autoSpaceDN w:val="0"/>
        <w:jc w:val="both"/>
      </w:pPr>
      <w:r>
        <w:t>Вспомните из курса теории вероятностей и математической статистики понятия «случайные события» и «случайные величины».</w:t>
      </w:r>
    </w:p>
    <w:p w:rsidR="00A56719" w:rsidRDefault="00A56719">
      <w:pPr>
        <w:numPr>
          <w:ilvl w:val="0"/>
          <w:numId w:val="10"/>
        </w:numPr>
        <w:autoSpaceDE w:val="0"/>
        <w:autoSpaceDN w:val="0"/>
        <w:jc w:val="both"/>
      </w:pPr>
      <w:r>
        <w:t xml:space="preserve">Приведите примеры из практической жизни. </w:t>
      </w:r>
    </w:p>
    <w:p w:rsidR="00A56719" w:rsidRDefault="00A56719">
      <w:pPr>
        <w:numPr>
          <w:ilvl w:val="0"/>
          <w:numId w:val="10"/>
        </w:numPr>
        <w:autoSpaceDE w:val="0"/>
        <w:autoSpaceDN w:val="0"/>
        <w:jc w:val="both"/>
      </w:pPr>
      <w:r>
        <w:t>Какие события, изучаемые в курсе экономике можно отнести к случайным?</w:t>
      </w:r>
    </w:p>
    <w:p w:rsidR="00A56719" w:rsidRDefault="00A56719">
      <w:pPr>
        <w:numPr>
          <w:ilvl w:val="0"/>
          <w:numId w:val="10"/>
        </w:numPr>
        <w:autoSpaceDE w:val="0"/>
        <w:autoSpaceDN w:val="0"/>
        <w:jc w:val="both"/>
      </w:pPr>
      <w:r>
        <w:t>Как вы считаете, надо ли прогнозировать изменение и развитие случайных величин?</w:t>
      </w:r>
    </w:p>
    <w:p w:rsidR="00A56719" w:rsidRDefault="00A56719">
      <w:pPr>
        <w:numPr>
          <w:ilvl w:val="0"/>
          <w:numId w:val="10"/>
        </w:numPr>
        <w:autoSpaceDE w:val="0"/>
        <w:autoSpaceDN w:val="0"/>
        <w:jc w:val="both"/>
      </w:pPr>
      <w:r>
        <w:t xml:space="preserve">Какие характеристики распределений случайных величин вы знаете из курса статистики? </w:t>
      </w:r>
    </w:p>
    <w:p w:rsidR="00A56719" w:rsidRDefault="00A56719">
      <w:pPr>
        <w:numPr>
          <w:ilvl w:val="0"/>
          <w:numId w:val="10"/>
        </w:numPr>
        <w:autoSpaceDE w:val="0"/>
        <w:autoSpaceDN w:val="0"/>
        <w:jc w:val="both"/>
      </w:pPr>
      <w:r>
        <w:t>История развития эконометрики, как науки?</w:t>
      </w:r>
    </w:p>
    <w:p w:rsidR="00A56719" w:rsidRDefault="00A56719">
      <w:pPr>
        <w:numPr>
          <w:ilvl w:val="0"/>
          <w:numId w:val="10"/>
        </w:numPr>
        <w:autoSpaceDE w:val="0"/>
        <w:autoSpaceDN w:val="0"/>
        <w:jc w:val="both"/>
      </w:pPr>
      <w:r>
        <w:t>Выдающие экономисты, изучающие эконометрику?</w:t>
      </w:r>
    </w:p>
    <w:p w:rsidR="00A56719" w:rsidRDefault="00A56719">
      <w:pPr>
        <w:numPr>
          <w:ilvl w:val="0"/>
          <w:numId w:val="10"/>
        </w:numPr>
        <w:autoSpaceDE w:val="0"/>
        <w:autoSpaceDN w:val="0"/>
        <w:jc w:val="both"/>
      </w:pPr>
      <w:r>
        <w:lastRenderedPageBreak/>
        <w:t>Практическое значение эконометрики?</w:t>
      </w:r>
    </w:p>
    <w:p w:rsidR="00A56719" w:rsidRDefault="00A56719">
      <w:pPr>
        <w:ind w:left="1044"/>
        <w:rPr>
          <w:b/>
          <w:i/>
        </w:rPr>
      </w:pPr>
    </w:p>
    <w:p w:rsidR="00A56719" w:rsidRDefault="00A56719">
      <w:pPr>
        <w:ind w:firstLine="708"/>
        <w:jc w:val="both"/>
      </w:pPr>
      <w:r>
        <w:rPr>
          <w:i/>
        </w:rPr>
        <w:t>Подготовка и защита информационного проекта (презентации)</w:t>
      </w:r>
      <w:r>
        <w:t>: результаты представить в форме презентации. Решение задач разной сложности.</w:t>
      </w:r>
    </w:p>
    <w:p w:rsidR="00A56719" w:rsidRDefault="00A56719">
      <w:pPr>
        <w:ind w:firstLine="708"/>
        <w:jc w:val="both"/>
        <w:rPr>
          <w:i/>
          <w:color w:val="000000"/>
        </w:rPr>
      </w:pPr>
    </w:p>
    <w:p w:rsidR="00A56719" w:rsidRDefault="00A56719">
      <w:pPr>
        <w:ind w:firstLine="708"/>
        <w:jc w:val="both"/>
        <w:rPr>
          <w:i/>
          <w:color w:val="000000"/>
        </w:rPr>
      </w:pPr>
      <w:r>
        <w:rPr>
          <w:i/>
          <w:iCs/>
        </w:rPr>
        <w:t>Расчетно-аналитическое задание:</w:t>
      </w:r>
      <w:r>
        <w:rPr>
          <w:i/>
          <w:iCs/>
          <w:color w:val="000000"/>
        </w:rPr>
        <w:t xml:space="preserve"> </w:t>
      </w:r>
      <w:r>
        <w:rPr>
          <w:i/>
          <w:color w:val="000000"/>
        </w:rPr>
        <w:t xml:space="preserve"> </w:t>
      </w:r>
    </w:p>
    <w:p w:rsidR="00A56719" w:rsidRDefault="00A56719">
      <w:pPr>
        <w:pStyle w:val="a4"/>
        <w:shd w:val="clear" w:color="auto" w:fill="FFFFFF"/>
        <w:rPr>
          <w:lang w:val="ru-RU"/>
        </w:rPr>
      </w:pPr>
      <w:r>
        <w:rPr>
          <w:lang w:val="ru-RU"/>
        </w:rPr>
        <w:t>1. В следующей таблице приведены данные об изменении потребительского спроса на куриные яйца в зависимости от цены на этот продукт в течение 15</w:t>
      </w:r>
      <w:r>
        <w:t> </w:t>
      </w:r>
      <w:r>
        <w:rPr>
          <w:lang w:val="ru-RU"/>
        </w:rPr>
        <w:t>недель:</w:t>
      </w:r>
    </w:p>
    <w:p w:rsidR="00A56719" w:rsidRDefault="00A56719">
      <w:pPr>
        <w:pStyle w:val="a4"/>
        <w:rPr>
          <w:lang w:val="ru-RU"/>
        </w:rPr>
      </w:pPr>
    </w:p>
    <w:tbl>
      <w:tblPr>
        <w:tblW w:w="0" w:type="auto"/>
        <w:tblInd w:w="3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1" w:type="dxa"/>
          <w:right w:w="71" w:type="dxa"/>
        </w:tblCellMar>
        <w:tblLook w:val="00A0" w:firstRow="1" w:lastRow="0" w:firstColumn="1" w:lastColumn="0" w:noHBand="0" w:noVBand="0"/>
      </w:tblPr>
      <w:tblGrid>
        <w:gridCol w:w="778"/>
        <w:gridCol w:w="562"/>
        <w:gridCol w:w="562"/>
        <w:gridCol w:w="562"/>
        <w:gridCol w:w="562"/>
        <w:gridCol w:w="562"/>
        <w:gridCol w:w="562"/>
        <w:gridCol w:w="562"/>
        <w:gridCol w:w="562"/>
        <w:gridCol w:w="562"/>
        <w:gridCol w:w="562"/>
        <w:gridCol w:w="562"/>
        <w:gridCol w:w="562"/>
        <w:gridCol w:w="562"/>
        <w:gridCol w:w="562"/>
        <w:gridCol w:w="562"/>
      </w:tblGrid>
      <w:tr w:rsidR="00A56719">
        <w:tc>
          <w:tcPr>
            <w:tcW w:w="0" w:type="auto"/>
          </w:tcPr>
          <w:p w:rsidR="00A56719" w:rsidRDefault="00A56719">
            <w:pPr>
              <w:pStyle w:val="aa"/>
              <w:rPr>
                <w:sz w:val="24"/>
                <w:szCs w:val="24"/>
              </w:rPr>
            </w:pPr>
            <w:r>
              <w:rPr>
                <w:sz w:val="24"/>
                <w:szCs w:val="24"/>
              </w:rPr>
              <w:t>i</w:t>
            </w:r>
          </w:p>
        </w:tc>
        <w:tc>
          <w:tcPr>
            <w:tcW w:w="0" w:type="auto"/>
          </w:tcPr>
          <w:p w:rsidR="00A56719" w:rsidRDefault="00A56719">
            <w:pPr>
              <w:pStyle w:val="aa"/>
              <w:rPr>
                <w:sz w:val="24"/>
                <w:szCs w:val="24"/>
              </w:rPr>
            </w:pPr>
            <w:r>
              <w:rPr>
                <w:sz w:val="24"/>
                <w:szCs w:val="24"/>
              </w:rPr>
              <w:t>1</w:t>
            </w:r>
          </w:p>
        </w:tc>
        <w:tc>
          <w:tcPr>
            <w:tcW w:w="0" w:type="auto"/>
          </w:tcPr>
          <w:p w:rsidR="00A56719" w:rsidRDefault="00A56719">
            <w:pPr>
              <w:pStyle w:val="aa"/>
              <w:rPr>
                <w:sz w:val="24"/>
                <w:szCs w:val="24"/>
              </w:rPr>
            </w:pPr>
            <w:r>
              <w:rPr>
                <w:sz w:val="24"/>
                <w:szCs w:val="24"/>
              </w:rPr>
              <w:t>2</w:t>
            </w:r>
          </w:p>
        </w:tc>
        <w:tc>
          <w:tcPr>
            <w:tcW w:w="0" w:type="auto"/>
          </w:tcPr>
          <w:p w:rsidR="00A56719" w:rsidRDefault="00A56719">
            <w:pPr>
              <w:pStyle w:val="aa"/>
              <w:rPr>
                <w:sz w:val="24"/>
                <w:szCs w:val="24"/>
              </w:rPr>
            </w:pPr>
            <w:r>
              <w:rPr>
                <w:sz w:val="24"/>
                <w:szCs w:val="24"/>
              </w:rPr>
              <w:t>3</w:t>
            </w:r>
          </w:p>
        </w:tc>
        <w:tc>
          <w:tcPr>
            <w:tcW w:w="0" w:type="auto"/>
          </w:tcPr>
          <w:p w:rsidR="00A56719" w:rsidRDefault="00A56719">
            <w:pPr>
              <w:pStyle w:val="aa"/>
              <w:rPr>
                <w:sz w:val="24"/>
                <w:szCs w:val="24"/>
              </w:rPr>
            </w:pPr>
            <w:r>
              <w:rPr>
                <w:sz w:val="24"/>
                <w:szCs w:val="24"/>
              </w:rPr>
              <w:t>4</w:t>
            </w:r>
          </w:p>
        </w:tc>
        <w:tc>
          <w:tcPr>
            <w:tcW w:w="0" w:type="auto"/>
          </w:tcPr>
          <w:p w:rsidR="00A56719" w:rsidRDefault="00A56719">
            <w:pPr>
              <w:pStyle w:val="aa"/>
              <w:rPr>
                <w:sz w:val="24"/>
                <w:szCs w:val="24"/>
              </w:rPr>
            </w:pPr>
            <w:r>
              <w:rPr>
                <w:sz w:val="24"/>
                <w:szCs w:val="24"/>
              </w:rPr>
              <w:t>5</w:t>
            </w:r>
          </w:p>
        </w:tc>
        <w:tc>
          <w:tcPr>
            <w:tcW w:w="0" w:type="auto"/>
          </w:tcPr>
          <w:p w:rsidR="00A56719" w:rsidRDefault="00A56719">
            <w:pPr>
              <w:pStyle w:val="aa"/>
              <w:rPr>
                <w:sz w:val="24"/>
                <w:szCs w:val="24"/>
              </w:rPr>
            </w:pPr>
            <w:r>
              <w:rPr>
                <w:sz w:val="24"/>
                <w:szCs w:val="24"/>
              </w:rPr>
              <w:t>6</w:t>
            </w:r>
          </w:p>
        </w:tc>
        <w:tc>
          <w:tcPr>
            <w:tcW w:w="0" w:type="auto"/>
          </w:tcPr>
          <w:p w:rsidR="00A56719" w:rsidRDefault="00A56719">
            <w:pPr>
              <w:pStyle w:val="aa"/>
              <w:rPr>
                <w:sz w:val="24"/>
                <w:szCs w:val="24"/>
              </w:rPr>
            </w:pPr>
            <w:r>
              <w:rPr>
                <w:sz w:val="24"/>
                <w:szCs w:val="24"/>
              </w:rPr>
              <w:t>7</w:t>
            </w:r>
          </w:p>
        </w:tc>
        <w:tc>
          <w:tcPr>
            <w:tcW w:w="0" w:type="auto"/>
          </w:tcPr>
          <w:p w:rsidR="00A56719" w:rsidRDefault="00A56719">
            <w:pPr>
              <w:pStyle w:val="aa"/>
              <w:rPr>
                <w:sz w:val="24"/>
                <w:szCs w:val="24"/>
              </w:rPr>
            </w:pPr>
            <w:r>
              <w:rPr>
                <w:sz w:val="24"/>
                <w:szCs w:val="24"/>
              </w:rPr>
              <w:t>8</w:t>
            </w:r>
          </w:p>
        </w:tc>
        <w:tc>
          <w:tcPr>
            <w:tcW w:w="0" w:type="auto"/>
          </w:tcPr>
          <w:p w:rsidR="00A56719" w:rsidRDefault="00A56719">
            <w:pPr>
              <w:pStyle w:val="aa"/>
              <w:rPr>
                <w:sz w:val="24"/>
                <w:szCs w:val="24"/>
              </w:rPr>
            </w:pPr>
            <w:r>
              <w:rPr>
                <w:sz w:val="24"/>
                <w:szCs w:val="24"/>
              </w:rPr>
              <w:t>9</w:t>
            </w:r>
          </w:p>
        </w:tc>
        <w:tc>
          <w:tcPr>
            <w:tcW w:w="0" w:type="auto"/>
          </w:tcPr>
          <w:p w:rsidR="00A56719" w:rsidRDefault="00A56719">
            <w:pPr>
              <w:pStyle w:val="aa"/>
              <w:rPr>
                <w:sz w:val="24"/>
                <w:szCs w:val="24"/>
              </w:rPr>
            </w:pPr>
            <w:r>
              <w:rPr>
                <w:sz w:val="24"/>
                <w:szCs w:val="24"/>
              </w:rPr>
              <w:t>10</w:t>
            </w:r>
          </w:p>
        </w:tc>
        <w:tc>
          <w:tcPr>
            <w:tcW w:w="0" w:type="auto"/>
          </w:tcPr>
          <w:p w:rsidR="00A56719" w:rsidRDefault="00A56719">
            <w:pPr>
              <w:pStyle w:val="aa"/>
              <w:rPr>
                <w:sz w:val="24"/>
                <w:szCs w:val="24"/>
              </w:rPr>
            </w:pPr>
            <w:r>
              <w:rPr>
                <w:sz w:val="24"/>
                <w:szCs w:val="24"/>
              </w:rPr>
              <w:t>11</w:t>
            </w:r>
          </w:p>
        </w:tc>
        <w:tc>
          <w:tcPr>
            <w:tcW w:w="0" w:type="auto"/>
          </w:tcPr>
          <w:p w:rsidR="00A56719" w:rsidRDefault="00A56719">
            <w:pPr>
              <w:pStyle w:val="aa"/>
              <w:rPr>
                <w:sz w:val="24"/>
                <w:szCs w:val="24"/>
              </w:rPr>
            </w:pPr>
            <w:r>
              <w:rPr>
                <w:sz w:val="24"/>
                <w:szCs w:val="24"/>
              </w:rPr>
              <w:t>12</w:t>
            </w:r>
          </w:p>
        </w:tc>
        <w:tc>
          <w:tcPr>
            <w:tcW w:w="0" w:type="auto"/>
          </w:tcPr>
          <w:p w:rsidR="00A56719" w:rsidRDefault="00A56719">
            <w:pPr>
              <w:pStyle w:val="aa"/>
              <w:rPr>
                <w:sz w:val="24"/>
                <w:szCs w:val="24"/>
              </w:rPr>
            </w:pPr>
            <w:r>
              <w:rPr>
                <w:sz w:val="24"/>
                <w:szCs w:val="24"/>
              </w:rPr>
              <w:t>13</w:t>
            </w:r>
          </w:p>
        </w:tc>
        <w:tc>
          <w:tcPr>
            <w:tcW w:w="0" w:type="auto"/>
          </w:tcPr>
          <w:p w:rsidR="00A56719" w:rsidRDefault="00A56719">
            <w:pPr>
              <w:pStyle w:val="aa"/>
              <w:rPr>
                <w:sz w:val="24"/>
                <w:szCs w:val="24"/>
              </w:rPr>
            </w:pPr>
            <w:r>
              <w:rPr>
                <w:sz w:val="24"/>
                <w:szCs w:val="24"/>
              </w:rPr>
              <w:t>14</w:t>
            </w:r>
          </w:p>
        </w:tc>
        <w:tc>
          <w:tcPr>
            <w:tcW w:w="0" w:type="auto"/>
          </w:tcPr>
          <w:p w:rsidR="00A56719" w:rsidRDefault="00A56719">
            <w:pPr>
              <w:pStyle w:val="aa"/>
              <w:rPr>
                <w:sz w:val="24"/>
                <w:szCs w:val="24"/>
              </w:rPr>
            </w:pPr>
            <w:r>
              <w:rPr>
                <w:sz w:val="24"/>
                <w:szCs w:val="24"/>
              </w:rPr>
              <w:t>15</w:t>
            </w:r>
          </w:p>
        </w:tc>
      </w:tr>
      <w:tr w:rsidR="00A56719">
        <w:tc>
          <w:tcPr>
            <w:tcW w:w="0" w:type="auto"/>
          </w:tcPr>
          <w:p w:rsidR="00A56719" w:rsidRDefault="00A56719">
            <w:pPr>
              <w:pStyle w:val="aa"/>
              <w:rPr>
                <w:sz w:val="24"/>
                <w:szCs w:val="24"/>
              </w:rPr>
            </w:pPr>
            <w:r>
              <w:rPr>
                <w:sz w:val="24"/>
                <w:szCs w:val="24"/>
              </w:rPr>
              <w:t>Спрос</w:t>
            </w:r>
          </w:p>
        </w:tc>
        <w:tc>
          <w:tcPr>
            <w:tcW w:w="0" w:type="auto"/>
          </w:tcPr>
          <w:p w:rsidR="00A56719" w:rsidRDefault="00A56719">
            <w:pPr>
              <w:pStyle w:val="aa"/>
              <w:rPr>
                <w:sz w:val="24"/>
                <w:szCs w:val="24"/>
              </w:rPr>
            </w:pPr>
            <w:r>
              <w:rPr>
                <w:sz w:val="24"/>
                <w:szCs w:val="24"/>
              </w:rPr>
              <w:t>12</w:t>
            </w:r>
          </w:p>
        </w:tc>
        <w:tc>
          <w:tcPr>
            <w:tcW w:w="0" w:type="auto"/>
          </w:tcPr>
          <w:p w:rsidR="00A56719" w:rsidRDefault="00A56719">
            <w:pPr>
              <w:pStyle w:val="aa"/>
              <w:rPr>
                <w:sz w:val="24"/>
                <w:szCs w:val="24"/>
              </w:rPr>
            </w:pPr>
            <w:r>
              <w:rPr>
                <w:sz w:val="24"/>
                <w:szCs w:val="24"/>
              </w:rPr>
              <w:t>10</w:t>
            </w:r>
          </w:p>
        </w:tc>
        <w:tc>
          <w:tcPr>
            <w:tcW w:w="0" w:type="auto"/>
          </w:tcPr>
          <w:p w:rsidR="00A56719" w:rsidRDefault="00A56719">
            <w:pPr>
              <w:pStyle w:val="aa"/>
              <w:rPr>
                <w:sz w:val="24"/>
                <w:szCs w:val="24"/>
              </w:rPr>
            </w:pPr>
            <w:r>
              <w:rPr>
                <w:sz w:val="24"/>
                <w:szCs w:val="24"/>
              </w:rPr>
              <w:t>13</w:t>
            </w:r>
          </w:p>
        </w:tc>
        <w:tc>
          <w:tcPr>
            <w:tcW w:w="0" w:type="auto"/>
          </w:tcPr>
          <w:p w:rsidR="00A56719" w:rsidRDefault="00A56719">
            <w:pPr>
              <w:pStyle w:val="aa"/>
              <w:rPr>
                <w:sz w:val="24"/>
                <w:szCs w:val="24"/>
              </w:rPr>
            </w:pPr>
            <w:r>
              <w:rPr>
                <w:sz w:val="24"/>
                <w:szCs w:val="24"/>
              </w:rPr>
              <w:t>11.5</w:t>
            </w:r>
          </w:p>
        </w:tc>
        <w:tc>
          <w:tcPr>
            <w:tcW w:w="0" w:type="auto"/>
          </w:tcPr>
          <w:p w:rsidR="00A56719" w:rsidRDefault="00A56719">
            <w:pPr>
              <w:pStyle w:val="aa"/>
              <w:rPr>
                <w:sz w:val="24"/>
                <w:szCs w:val="24"/>
              </w:rPr>
            </w:pPr>
            <w:r>
              <w:rPr>
                <w:sz w:val="24"/>
                <w:szCs w:val="24"/>
              </w:rPr>
              <w:t>12</w:t>
            </w:r>
          </w:p>
        </w:tc>
        <w:tc>
          <w:tcPr>
            <w:tcW w:w="0" w:type="auto"/>
          </w:tcPr>
          <w:p w:rsidR="00A56719" w:rsidRDefault="00A56719">
            <w:pPr>
              <w:pStyle w:val="aa"/>
              <w:rPr>
                <w:sz w:val="24"/>
                <w:szCs w:val="24"/>
              </w:rPr>
            </w:pPr>
            <w:r>
              <w:rPr>
                <w:sz w:val="24"/>
                <w:szCs w:val="24"/>
              </w:rPr>
              <w:t>13</w:t>
            </w:r>
          </w:p>
        </w:tc>
        <w:tc>
          <w:tcPr>
            <w:tcW w:w="0" w:type="auto"/>
          </w:tcPr>
          <w:p w:rsidR="00A56719" w:rsidRDefault="00A56719">
            <w:pPr>
              <w:pStyle w:val="aa"/>
              <w:rPr>
                <w:sz w:val="24"/>
                <w:szCs w:val="24"/>
              </w:rPr>
            </w:pPr>
            <w:r>
              <w:rPr>
                <w:sz w:val="24"/>
                <w:szCs w:val="24"/>
              </w:rPr>
              <w:t>12</w:t>
            </w:r>
          </w:p>
        </w:tc>
        <w:tc>
          <w:tcPr>
            <w:tcW w:w="0" w:type="auto"/>
          </w:tcPr>
          <w:p w:rsidR="00A56719" w:rsidRDefault="00A56719">
            <w:pPr>
              <w:pStyle w:val="aa"/>
              <w:rPr>
                <w:sz w:val="24"/>
                <w:szCs w:val="24"/>
              </w:rPr>
            </w:pPr>
            <w:r>
              <w:rPr>
                <w:sz w:val="24"/>
                <w:szCs w:val="24"/>
              </w:rPr>
              <w:t>12</w:t>
            </w:r>
          </w:p>
        </w:tc>
        <w:tc>
          <w:tcPr>
            <w:tcW w:w="0" w:type="auto"/>
          </w:tcPr>
          <w:p w:rsidR="00A56719" w:rsidRDefault="00A56719">
            <w:pPr>
              <w:pStyle w:val="aa"/>
              <w:rPr>
                <w:sz w:val="24"/>
                <w:szCs w:val="24"/>
              </w:rPr>
            </w:pPr>
            <w:r>
              <w:rPr>
                <w:sz w:val="24"/>
                <w:szCs w:val="24"/>
              </w:rPr>
              <w:t>12</w:t>
            </w:r>
          </w:p>
        </w:tc>
        <w:tc>
          <w:tcPr>
            <w:tcW w:w="0" w:type="auto"/>
          </w:tcPr>
          <w:p w:rsidR="00A56719" w:rsidRDefault="00A56719">
            <w:pPr>
              <w:pStyle w:val="aa"/>
              <w:rPr>
                <w:sz w:val="24"/>
                <w:szCs w:val="24"/>
              </w:rPr>
            </w:pPr>
            <w:r>
              <w:rPr>
                <w:sz w:val="24"/>
                <w:szCs w:val="24"/>
              </w:rPr>
              <w:t>13</w:t>
            </w:r>
          </w:p>
        </w:tc>
        <w:tc>
          <w:tcPr>
            <w:tcW w:w="0" w:type="auto"/>
          </w:tcPr>
          <w:p w:rsidR="00A56719" w:rsidRDefault="00A56719">
            <w:pPr>
              <w:pStyle w:val="aa"/>
              <w:rPr>
                <w:sz w:val="24"/>
                <w:szCs w:val="24"/>
              </w:rPr>
            </w:pPr>
            <w:r>
              <w:rPr>
                <w:sz w:val="24"/>
                <w:szCs w:val="24"/>
              </w:rPr>
              <w:t>13.5</w:t>
            </w:r>
          </w:p>
        </w:tc>
        <w:tc>
          <w:tcPr>
            <w:tcW w:w="0" w:type="auto"/>
          </w:tcPr>
          <w:p w:rsidR="00A56719" w:rsidRDefault="00A56719">
            <w:pPr>
              <w:pStyle w:val="aa"/>
              <w:rPr>
                <w:sz w:val="24"/>
                <w:szCs w:val="24"/>
              </w:rPr>
            </w:pPr>
            <w:r>
              <w:rPr>
                <w:sz w:val="24"/>
                <w:szCs w:val="24"/>
              </w:rPr>
              <w:t>14</w:t>
            </w:r>
          </w:p>
        </w:tc>
        <w:tc>
          <w:tcPr>
            <w:tcW w:w="0" w:type="auto"/>
          </w:tcPr>
          <w:p w:rsidR="00A56719" w:rsidRDefault="00A56719">
            <w:pPr>
              <w:pStyle w:val="aa"/>
              <w:rPr>
                <w:sz w:val="24"/>
                <w:szCs w:val="24"/>
              </w:rPr>
            </w:pPr>
            <w:r>
              <w:rPr>
                <w:sz w:val="24"/>
                <w:szCs w:val="24"/>
              </w:rPr>
              <w:t>13.5</w:t>
            </w:r>
          </w:p>
        </w:tc>
        <w:tc>
          <w:tcPr>
            <w:tcW w:w="0" w:type="auto"/>
          </w:tcPr>
          <w:p w:rsidR="00A56719" w:rsidRDefault="00A56719">
            <w:pPr>
              <w:pStyle w:val="aa"/>
              <w:rPr>
                <w:sz w:val="24"/>
                <w:szCs w:val="24"/>
              </w:rPr>
            </w:pPr>
            <w:r>
              <w:rPr>
                <w:sz w:val="24"/>
                <w:szCs w:val="24"/>
              </w:rPr>
              <w:t>14.5</w:t>
            </w:r>
          </w:p>
        </w:tc>
        <w:tc>
          <w:tcPr>
            <w:tcW w:w="0" w:type="auto"/>
          </w:tcPr>
          <w:p w:rsidR="00A56719" w:rsidRDefault="00A56719">
            <w:pPr>
              <w:pStyle w:val="aa"/>
              <w:rPr>
                <w:sz w:val="24"/>
                <w:szCs w:val="24"/>
              </w:rPr>
            </w:pPr>
            <w:r>
              <w:rPr>
                <w:sz w:val="24"/>
                <w:szCs w:val="24"/>
              </w:rPr>
              <w:t>13</w:t>
            </w:r>
          </w:p>
        </w:tc>
      </w:tr>
      <w:tr w:rsidR="00A56719">
        <w:tc>
          <w:tcPr>
            <w:tcW w:w="0" w:type="auto"/>
          </w:tcPr>
          <w:p w:rsidR="00A56719" w:rsidRDefault="00A56719">
            <w:pPr>
              <w:pStyle w:val="aa"/>
              <w:rPr>
                <w:sz w:val="24"/>
                <w:szCs w:val="24"/>
              </w:rPr>
            </w:pPr>
            <w:r>
              <w:rPr>
                <w:sz w:val="24"/>
                <w:szCs w:val="24"/>
              </w:rPr>
              <w:t>Цена</w:t>
            </w:r>
          </w:p>
        </w:tc>
        <w:tc>
          <w:tcPr>
            <w:tcW w:w="0" w:type="auto"/>
          </w:tcPr>
          <w:p w:rsidR="00A56719" w:rsidRDefault="00A56719">
            <w:pPr>
              <w:pStyle w:val="aa"/>
              <w:rPr>
                <w:sz w:val="24"/>
                <w:szCs w:val="24"/>
              </w:rPr>
            </w:pPr>
            <w:r>
              <w:rPr>
                <w:sz w:val="24"/>
                <w:szCs w:val="24"/>
              </w:rPr>
              <w:t>0.54</w:t>
            </w:r>
          </w:p>
        </w:tc>
        <w:tc>
          <w:tcPr>
            <w:tcW w:w="0" w:type="auto"/>
          </w:tcPr>
          <w:p w:rsidR="00A56719" w:rsidRDefault="00A56719">
            <w:pPr>
              <w:pStyle w:val="aa"/>
              <w:rPr>
                <w:sz w:val="24"/>
                <w:szCs w:val="24"/>
              </w:rPr>
            </w:pPr>
            <w:r>
              <w:rPr>
                <w:sz w:val="24"/>
                <w:szCs w:val="24"/>
              </w:rPr>
              <w:t>0.51</w:t>
            </w:r>
          </w:p>
        </w:tc>
        <w:tc>
          <w:tcPr>
            <w:tcW w:w="0" w:type="auto"/>
          </w:tcPr>
          <w:p w:rsidR="00A56719" w:rsidRDefault="00A56719">
            <w:pPr>
              <w:pStyle w:val="aa"/>
              <w:rPr>
                <w:sz w:val="24"/>
                <w:szCs w:val="24"/>
              </w:rPr>
            </w:pPr>
            <w:r>
              <w:rPr>
                <w:sz w:val="24"/>
                <w:szCs w:val="24"/>
              </w:rPr>
              <w:t>0.49</w:t>
            </w:r>
          </w:p>
        </w:tc>
        <w:tc>
          <w:tcPr>
            <w:tcW w:w="0" w:type="auto"/>
          </w:tcPr>
          <w:p w:rsidR="00A56719" w:rsidRDefault="00A56719">
            <w:pPr>
              <w:pStyle w:val="aa"/>
              <w:rPr>
                <w:sz w:val="24"/>
                <w:szCs w:val="24"/>
              </w:rPr>
            </w:pPr>
            <w:r>
              <w:rPr>
                <w:sz w:val="24"/>
                <w:szCs w:val="24"/>
              </w:rPr>
              <w:t>0.49</w:t>
            </w:r>
          </w:p>
        </w:tc>
        <w:tc>
          <w:tcPr>
            <w:tcW w:w="0" w:type="auto"/>
          </w:tcPr>
          <w:p w:rsidR="00A56719" w:rsidRDefault="00A56719">
            <w:pPr>
              <w:pStyle w:val="aa"/>
              <w:rPr>
                <w:sz w:val="24"/>
                <w:szCs w:val="24"/>
              </w:rPr>
            </w:pPr>
            <w:r>
              <w:rPr>
                <w:sz w:val="24"/>
                <w:szCs w:val="24"/>
              </w:rPr>
              <w:t>0.48</w:t>
            </w:r>
          </w:p>
        </w:tc>
        <w:tc>
          <w:tcPr>
            <w:tcW w:w="0" w:type="auto"/>
          </w:tcPr>
          <w:p w:rsidR="00A56719" w:rsidRDefault="00A56719">
            <w:pPr>
              <w:pStyle w:val="aa"/>
              <w:rPr>
                <w:sz w:val="24"/>
                <w:szCs w:val="24"/>
              </w:rPr>
            </w:pPr>
            <w:r>
              <w:rPr>
                <w:sz w:val="24"/>
                <w:szCs w:val="24"/>
              </w:rPr>
              <w:t>0.48</w:t>
            </w:r>
          </w:p>
        </w:tc>
        <w:tc>
          <w:tcPr>
            <w:tcW w:w="0" w:type="auto"/>
          </w:tcPr>
          <w:p w:rsidR="00A56719" w:rsidRDefault="00A56719">
            <w:pPr>
              <w:pStyle w:val="aa"/>
              <w:rPr>
                <w:sz w:val="24"/>
                <w:szCs w:val="24"/>
              </w:rPr>
            </w:pPr>
            <w:r>
              <w:rPr>
                <w:sz w:val="24"/>
                <w:szCs w:val="24"/>
              </w:rPr>
              <w:t>0.48</w:t>
            </w:r>
          </w:p>
        </w:tc>
        <w:tc>
          <w:tcPr>
            <w:tcW w:w="0" w:type="auto"/>
          </w:tcPr>
          <w:p w:rsidR="00A56719" w:rsidRDefault="00A56719">
            <w:pPr>
              <w:pStyle w:val="aa"/>
              <w:rPr>
                <w:sz w:val="24"/>
                <w:szCs w:val="24"/>
              </w:rPr>
            </w:pPr>
            <w:r>
              <w:rPr>
                <w:sz w:val="24"/>
                <w:szCs w:val="24"/>
              </w:rPr>
              <w:t>0.47</w:t>
            </w:r>
          </w:p>
        </w:tc>
        <w:tc>
          <w:tcPr>
            <w:tcW w:w="0" w:type="auto"/>
          </w:tcPr>
          <w:p w:rsidR="00A56719" w:rsidRDefault="00A56719">
            <w:pPr>
              <w:pStyle w:val="aa"/>
              <w:rPr>
                <w:sz w:val="24"/>
                <w:szCs w:val="24"/>
              </w:rPr>
            </w:pPr>
            <w:r>
              <w:rPr>
                <w:sz w:val="24"/>
                <w:szCs w:val="24"/>
              </w:rPr>
              <w:t>0.44</w:t>
            </w:r>
          </w:p>
        </w:tc>
        <w:tc>
          <w:tcPr>
            <w:tcW w:w="0" w:type="auto"/>
          </w:tcPr>
          <w:p w:rsidR="00A56719" w:rsidRDefault="00A56719">
            <w:pPr>
              <w:pStyle w:val="aa"/>
              <w:rPr>
                <w:sz w:val="24"/>
                <w:szCs w:val="24"/>
              </w:rPr>
            </w:pPr>
            <w:r>
              <w:rPr>
                <w:sz w:val="24"/>
                <w:szCs w:val="24"/>
              </w:rPr>
              <w:t>0.44</w:t>
            </w:r>
          </w:p>
        </w:tc>
        <w:tc>
          <w:tcPr>
            <w:tcW w:w="0" w:type="auto"/>
          </w:tcPr>
          <w:p w:rsidR="00A56719" w:rsidRDefault="00A56719">
            <w:pPr>
              <w:pStyle w:val="aa"/>
              <w:rPr>
                <w:sz w:val="24"/>
                <w:szCs w:val="24"/>
              </w:rPr>
            </w:pPr>
            <w:r>
              <w:rPr>
                <w:sz w:val="24"/>
                <w:szCs w:val="24"/>
              </w:rPr>
              <w:t>0.43</w:t>
            </w:r>
          </w:p>
        </w:tc>
        <w:tc>
          <w:tcPr>
            <w:tcW w:w="0" w:type="auto"/>
          </w:tcPr>
          <w:p w:rsidR="00A56719" w:rsidRDefault="00A56719">
            <w:pPr>
              <w:pStyle w:val="aa"/>
              <w:rPr>
                <w:sz w:val="24"/>
                <w:szCs w:val="24"/>
              </w:rPr>
            </w:pPr>
            <w:r>
              <w:rPr>
                <w:sz w:val="24"/>
                <w:szCs w:val="24"/>
              </w:rPr>
              <w:t>0.42</w:t>
            </w:r>
          </w:p>
        </w:tc>
        <w:tc>
          <w:tcPr>
            <w:tcW w:w="0" w:type="auto"/>
          </w:tcPr>
          <w:p w:rsidR="00A56719" w:rsidRDefault="00A56719">
            <w:pPr>
              <w:pStyle w:val="aa"/>
              <w:rPr>
                <w:sz w:val="24"/>
                <w:szCs w:val="24"/>
              </w:rPr>
            </w:pPr>
            <w:r>
              <w:rPr>
                <w:sz w:val="24"/>
                <w:szCs w:val="24"/>
              </w:rPr>
              <w:t>0.41</w:t>
            </w:r>
          </w:p>
        </w:tc>
        <w:tc>
          <w:tcPr>
            <w:tcW w:w="0" w:type="auto"/>
          </w:tcPr>
          <w:p w:rsidR="00A56719" w:rsidRDefault="00A56719">
            <w:pPr>
              <w:pStyle w:val="aa"/>
              <w:rPr>
                <w:sz w:val="24"/>
                <w:szCs w:val="24"/>
              </w:rPr>
            </w:pPr>
            <w:r>
              <w:rPr>
                <w:sz w:val="24"/>
                <w:szCs w:val="24"/>
              </w:rPr>
              <w:t>0.40</w:t>
            </w:r>
          </w:p>
        </w:tc>
        <w:tc>
          <w:tcPr>
            <w:tcW w:w="0" w:type="auto"/>
          </w:tcPr>
          <w:p w:rsidR="00A56719" w:rsidRDefault="00A56719">
            <w:pPr>
              <w:pStyle w:val="aa"/>
              <w:rPr>
                <w:sz w:val="24"/>
                <w:szCs w:val="24"/>
              </w:rPr>
            </w:pPr>
            <w:r>
              <w:rPr>
                <w:sz w:val="24"/>
                <w:szCs w:val="24"/>
              </w:rPr>
              <w:t>0.39</w:t>
            </w:r>
          </w:p>
        </w:tc>
      </w:tr>
    </w:tbl>
    <w:p w:rsidR="00A56719" w:rsidRDefault="00A56719">
      <w:pPr>
        <w:jc w:val="both"/>
      </w:pPr>
      <w:r>
        <w:t>(спрос измерялся в дюжинах, цена — в долларах).</w:t>
      </w:r>
    </w:p>
    <w:p w:rsidR="00A56719" w:rsidRDefault="00A56719">
      <w:pPr>
        <w:widowControl w:val="0"/>
        <w:numPr>
          <w:ilvl w:val="0"/>
          <w:numId w:val="11"/>
        </w:numPr>
        <w:autoSpaceDE w:val="0"/>
        <w:autoSpaceDN w:val="0"/>
        <w:jc w:val="both"/>
        <w:rPr>
          <w:bCs/>
        </w:rPr>
      </w:pPr>
      <w:r>
        <w:rPr>
          <w:bCs/>
        </w:rPr>
        <w:t>Изобразите, представленную информацию графически;</w:t>
      </w:r>
    </w:p>
    <w:p w:rsidR="00A56719" w:rsidRDefault="00A56719">
      <w:pPr>
        <w:widowControl w:val="0"/>
        <w:numPr>
          <w:ilvl w:val="0"/>
          <w:numId w:val="11"/>
        </w:numPr>
        <w:autoSpaceDE w:val="0"/>
        <w:autoSpaceDN w:val="0"/>
        <w:jc w:val="both"/>
        <w:rPr>
          <w:bCs/>
        </w:rPr>
      </w:pPr>
      <w:r>
        <w:rPr>
          <w:bCs/>
        </w:rPr>
        <w:t>Обоснуйте в общих чертах шаги построения линейной регрессии;</w:t>
      </w:r>
    </w:p>
    <w:p w:rsidR="00A56719" w:rsidRDefault="00A56719">
      <w:pPr>
        <w:widowControl w:val="0"/>
        <w:numPr>
          <w:ilvl w:val="0"/>
          <w:numId w:val="11"/>
        </w:numPr>
        <w:autoSpaceDE w:val="0"/>
        <w:autoSpaceDN w:val="0"/>
        <w:jc w:val="both"/>
        <w:rPr>
          <w:bCs/>
        </w:rPr>
      </w:pPr>
      <w:r>
        <w:rPr>
          <w:bCs/>
        </w:rPr>
        <w:t>Спрогнозируйте дальнейшее изменение спроса на куриные яйца при изменении цены на 7%.</w:t>
      </w:r>
    </w:p>
    <w:p w:rsidR="00A56719" w:rsidRDefault="00A56719">
      <w:pPr>
        <w:ind w:firstLine="644"/>
        <w:jc w:val="both"/>
        <w:rPr>
          <w:b/>
        </w:rPr>
      </w:pPr>
    </w:p>
    <w:p w:rsidR="00A56719" w:rsidRDefault="00A56719">
      <w:pPr>
        <w:ind w:firstLine="644"/>
        <w:jc w:val="both"/>
        <w:rPr>
          <w:b/>
        </w:rPr>
      </w:pPr>
      <w:r>
        <w:rPr>
          <w:b/>
        </w:rPr>
        <w:t>Тема 2. Линейная регрессия и корреляция</w:t>
      </w:r>
    </w:p>
    <w:p w:rsidR="00A56719" w:rsidRDefault="00A56719">
      <w:pPr>
        <w:ind w:firstLine="709"/>
        <w:jc w:val="both"/>
        <w:rPr>
          <w:iCs/>
        </w:rPr>
      </w:pPr>
    </w:p>
    <w:p w:rsidR="00A56719" w:rsidRDefault="00A56719">
      <w:pPr>
        <w:ind w:firstLine="709"/>
        <w:jc w:val="both"/>
        <w:rPr>
          <w:b/>
          <w:i/>
        </w:rPr>
      </w:pPr>
      <w:r>
        <w:rPr>
          <w:b/>
          <w:i/>
        </w:rPr>
        <w:t>Вопросы к занятию:</w:t>
      </w:r>
    </w:p>
    <w:p w:rsidR="00A56719" w:rsidRDefault="00A56719">
      <w:pPr>
        <w:pStyle w:val="a3"/>
        <w:numPr>
          <w:ilvl w:val="0"/>
          <w:numId w:val="12"/>
        </w:numPr>
        <w:shd w:val="clear" w:color="auto" w:fill="FFFFFF"/>
      </w:pPr>
      <w:r>
        <w:t>Парная регрессия, её описание, её геометрическая интерпретация.</w:t>
      </w:r>
    </w:p>
    <w:p w:rsidR="00A56719" w:rsidRDefault="00A56719">
      <w:pPr>
        <w:pStyle w:val="a3"/>
        <w:numPr>
          <w:ilvl w:val="0"/>
          <w:numId w:val="12"/>
        </w:numPr>
        <w:shd w:val="clear" w:color="auto" w:fill="FFFFFF"/>
      </w:pPr>
      <w:r>
        <w:t>Основной принцип метода наименьших квадратов.5.</w:t>
      </w:r>
    </w:p>
    <w:p w:rsidR="00A56719" w:rsidRDefault="00A56719">
      <w:pPr>
        <w:pStyle w:val="a3"/>
        <w:numPr>
          <w:ilvl w:val="0"/>
          <w:numId w:val="12"/>
        </w:numPr>
        <w:shd w:val="clear" w:color="auto" w:fill="FFFFFF"/>
      </w:pPr>
      <w:r>
        <w:t>Типы данных используемых эконометрике</w:t>
      </w:r>
    </w:p>
    <w:p w:rsidR="00A56719" w:rsidRDefault="00A56719">
      <w:pPr>
        <w:pStyle w:val="a3"/>
        <w:numPr>
          <w:ilvl w:val="0"/>
          <w:numId w:val="12"/>
        </w:numPr>
        <w:shd w:val="clear" w:color="auto" w:fill="FFFFFF"/>
      </w:pPr>
      <w:r>
        <w:t>Зависимости моделей от типа используемых данных</w:t>
      </w:r>
    </w:p>
    <w:p w:rsidR="00A56719" w:rsidRDefault="00A56719">
      <w:pPr>
        <w:pStyle w:val="a3"/>
        <w:numPr>
          <w:ilvl w:val="0"/>
          <w:numId w:val="12"/>
        </w:numPr>
        <w:shd w:val="clear" w:color="auto" w:fill="FFFFFF"/>
      </w:pPr>
      <w:r>
        <w:t>Определите источники информации используемые при сборе данных.</w:t>
      </w:r>
    </w:p>
    <w:p w:rsidR="00A56719" w:rsidRDefault="00A56719">
      <w:pPr>
        <w:pStyle w:val="a3"/>
        <w:numPr>
          <w:ilvl w:val="0"/>
          <w:numId w:val="12"/>
        </w:numPr>
        <w:shd w:val="clear" w:color="auto" w:fill="FFFFFF"/>
      </w:pPr>
      <w:r>
        <w:t>Сформулируйте задачи корреляционного анализа в эконометрике.</w:t>
      </w:r>
    </w:p>
    <w:p w:rsidR="00A56719" w:rsidRDefault="00A56719">
      <w:pPr>
        <w:pStyle w:val="a3"/>
        <w:numPr>
          <w:ilvl w:val="0"/>
          <w:numId w:val="12"/>
        </w:numPr>
        <w:shd w:val="clear" w:color="auto" w:fill="FFFFFF"/>
      </w:pPr>
      <w:r>
        <w:t>Сформулируйте зависимость значений парных коэффициентов ковариации и корреляции от наблюдений.</w:t>
      </w:r>
    </w:p>
    <w:p w:rsidR="00A56719" w:rsidRDefault="00A56719">
      <w:pPr>
        <w:pStyle w:val="a3"/>
        <w:numPr>
          <w:ilvl w:val="0"/>
          <w:numId w:val="12"/>
        </w:numPr>
        <w:shd w:val="clear" w:color="auto" w:fill="FFFFFF"/>
      </w:pPr>
      <w:r>
        <w:t>Дайте определение парной линейной регрессии</w:t>
      </w:r>
    </w:p>
    <w:p w:rsidR="00A56719" w:rsidRDefault="00A56719">
      <w:pPr>
        <w:pStyle w:val="a4"/>
        <w:rPr>
          <w:lang w:val="ru-RU"/>
        </w:rPr>
      </w:pPr>
    </w:p>
    <w:p w:rsidR="00A56719" w:rsidRDefault="00A56719">
      <w:pPr>
        <w:pStyle w:val="a4"/>
        <w:rPr>
          <w:lang w:val="ru-RU"/>
        </w:rPr>
      </w:pPr>
      <w:r>
        <w:rPr>
          <w:lang w:val="ru-RU"/>
        </w:rPr>
        <w:t>Далее студенты приступают к решению задач:</w:t>
      </w:r>
    </w:p>
    <w:p w:rsidR="00A56719" w:rsidRDefault="00A56719">
      <w:pPr>
        <w:ind w:firstLine="709"/>
      </w:pPr>
      <w:r>
        <w:t>По данным представленным в таблице, изучается зависимость результативного признака (У) от факторного (У).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1"/>
        <w:gridCol w:w="3302"/>
        <w:gridCol w:w="3302"/>
      </w:tblGrid>
      <w:tr w:rsidR="00A56719">
        <w:tc>
          <w:tcPr>
            <w:tcW w:w="1666" w:type="pct"/>
            <w:vAlign w:val="center"/>
          </w:tcPr>
          <w:p w:rsidR="00A56719" w:rsidRDefault="00A56719">
            <w:pPr>
              <w:jc w:val="center"/>
              <w:rPr>
                <w:sz w:val="20"/>
                <w:szCs w:val="20"/>
              </w:rPr>
            </w:pPr>
            <w:r>
              <w:rPr>
                <w:sz w:val="20"/>
                <w:szCs w:val="20"/>
              </w:rPr>
              <w:t>№ п/п</w:t>
            </w:r>
          </w:p>
        </w:tc>
        <w:tc>
          <w:tcPr>
            <w:tcW w:w="1667" w:type="pct"/>
            <w:vAlign w:val="center"/>
          </w:tcPr>
          <w:p w:rsidR="00A56719" w:rsidRDefault="00A56719">
            <w:pPr>
              <w:jc w:val="center"/>
              <w:rPr>
                <w:sz w:val="20"/>
                <w:szCs w:val="20"/>
              </w:rPr>
            </w:pPr>
            <w:r>
              <w:rPr>
                <w:sz w:val="20"/>
                <w:szCs w:val="20"/>
              </w:rPr>
              <w:t>Запасы влаги в почве, мм</w:t>
            </w:r>
          </w:p>
        </w:tc>
        <w:tc>
          <w:tcPr>
            <w:tcW w:w="1667" w:type="pct"/>
            <w:vAlign w:val="center"/>
          </w:tcPr>
          <w:p w:rsidR="00A56719" w:rsidRDefault="00A56719">
            <w:pPr>
              <w:jc w:val="center"/>
              <w:rPr>
                <w:sz w:val="20"/>
                <w:szCs w:val="20"/>
              </w:rPr>
            </w:pPr>
            <w:r>
              <w:rPr>
                <w:sz w:val="20"/>
                <w:szCs w:val="20"/>
              </w:rPr>
              <w:t>Бонитировочный балл</w:t>
            </w:r>
          </w:p>
        </w:tc>
      </w:tr>
      <w:tr w:rsidR="00A56719">
        <w:tc>
          <w:tcPr>
            <w:tcW w:w="1666" w:type="pct"/>
            <w:vAlign w:val="center"/>
          </w:tcPr>
          <w:p w:rsidR="00A56719" w:rsidRDefault="00A56719">
            <w:pPr>
              <w:jc w:val="center"/>
              <w:rPr>
                <w:sz w:val="20"/>
                <w:szCs w:val="20"/>
              </w:rPr>
            </w:pPr>
            <w:r>
              <w:rPr>
                <w:sz w:val="20"/>
                <w:szCs w:val="20"/>
              </w:rPr>
              <w:t>Номер признака</w:t>
            </w:r>
          </w:p>
        </w:tc>
        <w:tc>
          <w:tcPr>
            <w:tcW w:w="1667" w:type="pct"/>
            <w:vAlign w:val="center"/>
          </w:tcPr>
          <w:p w:rsidR="00A56719" w:rsidRDefault="00A56719">
            <w:pPr>
              <w:jc w:val="center"/>
              <w:rPr>
                <w:sz w:val="20"/>
                <w:szCs w:val="20"/>
              </w:rPr>
            </w:pPr>
            <w:r>
              <w:rPr>
                <w:sz w:val="20"/>
                <w:szCs w:val="20"/>
              </w:rPr>
              <w:t>Х</w:t>
            </w:r>
          </w:p>
        </w:tc>
        <w:tc>
          <w:tcPr>
            <w:tcW w:w="1667" w:type="pct"/>
            <w:vAlign w:val="center"/>
          </w:tcPr>
          <w:p w:rsidR="00A56719" w:rsidRDefault="00A56719">
            <w:pPr>
              <w:jc w:val="center"/>
              <w:rPr>
                <w:sz w:val="20"/>
                <w:szCs w:val="20"/>
              </w:rPr>
            </w:pPr>
            <w:r>
              <w:rPr>
                <w:sz w:val="20"/>
                <w:szCs w:val="20"/>
              </w:rPr>
              <w:t>У</w:t>
            </w:r>
          </w:p>
        </w:tc>
      </w:tr>
      <w:tr w:rsidR="00A56719">
        <w:tc>
          <w:tcPr>
            <w:tcW w:w="1666" w:type="pct"/>
            <w:vAlign w:val="center"/>
          </w:tcPr>
          <w:p w:rsidR="00A56719" w:rsidRDefault="00A56719">
            <w:pPr>
              <w:jc w:val="center"/>
              <w:rPr>
                <w:sz w:val="20"/>
                <w:szCs w:val="20"/>
              </w:rPr>
            </w:pPr>
            <w:r>
              <w:rPr>
                <w:sz w:val="20"/>
                <w:szCs w:val="20"/>
              </w:rPr>
              <w:t>1</w:t>
            </w:r>
          </w:p>
        </w:tc>
        <w:tc>
          <w:tcPr>
            <w:tcW w:w="1667" w:type="pct"/>
            <w:vAlign w:val="center"/>
          </w:tcPr>
          <w:p w:rsidR="00A56719" w:rsidRDefault="00A56719">
            <w:pPr>
              <w:jc w:val="center"/>
              <w:rPr>
                <w:sz w:val="20"/>
                <w:szCs w:val="20"/>
              </w:rPr>
            </w:pPr>
            <w:r>
              <w:rPr>
                <w:sz w:val="20"/>
                <w:szCs w:val="20"/>
              </w:rPr>
              <w:t>144</w:t>
            </w:r>
          </w:p>
        </w:tc>
        <w:tc>
          <w:tcPr>
            <w:tcW w:w="1667" w:type="pct"/>
            <w:vAlign w:val="center"/>
          </w:tcPr>
          <w:p w:rsidR="00A56719" w:rsidRDefault="00A56719">
            <w:pPr>
              <w:jc w:val="center"/>
              <w:rPr>
                <w:sz w:val="20"/>
                <w:szCs w:val="20"/>
              </w:rPr>
            </w:pPr>
            <w:r>
              <w:rPr>
                <w:sz w:val="20"/>
                <w:szCs w:val="20"/>
              </w:rPr>
              <w:t>75</w:t>
            </w:r>
          </w:p>
        </w:tc>
      </w:tr>
      <w:tr w:rsidR="00A56719">
        <w:tc>
          <w:tcPr>
            <w:tcW w:w="1666" w:type="pct"/>
            <w:vAlign w:val="center"/>
          </w:tcPr>
          <w:p w:rsidR="00A56719" w:rsidRDefault="00A56719">
            <w:pPr>
              <w:jc w:val="center"/>
              <w:rPr>
                <w:sz w:val="20"/>
                <w:szCs w:val="20"/>
              </w:rPr>
            </w:pPr>
            <w:r>
              <w:rPr>
                <w:sz w:val="20"/>
                <w:szCs w:val="20"/>
              </w:rPr>
              <w:t>2</w:t>
            </w:r>
          </w:p>
        </w:tc>
        <w:tc>
          <w:tcPr>
            <w:tcW w:w="1667" w:type="pct"/>
            <w:vAlign w:val="center"/>
          </w:tcPr>
          <w:p w:rsidR="00A56719" w:rsidRDefault="00A56719">
            <w:pPr>
              <w:jc w:val="center"/>
              <w:rPr>
                <w:sz w:val="20"/>
                <w:szCs w:val="20"/>
              </w:rPr>
            </w:pPr>
            <w:r>
              <w:rPr>
                <w:sz w:val="20"/>
                <w:szCs w:val="20"/>
              </w:rPr>
              <w:t>110</w:t>
            </w:r>
          </w:p>
        </w:tc>
        <w:tc>
          <w:tcPr>
            <w:tcW w:w="1667" w:type="pct"/>
            <w:vAlign w:val="center"/>
          </w:tcPr>
          <w:p w:rsidR="00A56719" w:rsidRDefault="00A56719">
            <w:pPr>
              <w:jc w:val="center"/>
              <w:rPr>
                <w:sz w:val="20"/>
                <w:szCs w:val="20"/>
              </w:rPr>
            </w:pPr>
            <w:r>
              <w:rPr>
                <w:sz w:val="20"/>
                <w:szCs w:val="20"/>
              </w:rPr>
              <w:t>54</w:t>
            </w:r>
          </w:p>
        </w:tc>
      </w:tr>
      <w:tr w:rsidR="00A56719">
        <w:tc>
          <w:tcPr>
            <w:tcW w:w="1666" w:type="pct"/>
            <w:vAlign w:val="center"/>
          </w:tcPr>
          <w:p w:rsidR="00A56719" w:rsidRDefault="00A56719">
            <w:pPr>
              <w:jc w:val="center"/>
              <w:rPr>
                <w:sz w:val="20"/>
                <w:szCs w:val="20"/>
              </w:rPr>
            </w:pPr>
            <w:r>
              <w:rPr>
                <w:sz w:val="20"/>
                <w:szCs w:val="20"/>
              </w:rPr>
              <w:t>3</w:t>
            </w:r>
          </w:p>
        </w:tc>
        <w:tc>
          <w:tcPr>
            <w:tcW w:w="1667" w:type="pct"/>
            <w:vAlign w:val="center"/>
          </w:tcPr>
          <w:p w:rsidR="00A56719" w:rsidRDefault="00A56719">
            <w:pPr>
              <w:jc w:val="center"/>
              <w:rPr>
                <w:sz w:val="20"/>
                <w:szCs w:val="20"/>
              </w:rPr>
            </w:pPr>
            <w:r>
              <w:rPr>
                <w:sz w:val="20"/>
                <w:szCs w:val="20"/>
              </w:rPr>
              <w:t>110</w:t>
            </w:r>
          </w:p>
        </w:tc>
        <w:tc>
          <w:tcPr>
            <w:tcW w:w="1667" w:type="pct"/>
            <w:vAlign w:val="center"/>
          </w:tcPr>
          <w:p w:rsidR="00A56719" w:rsidRDefault="00A56719">
            <w:pPr>
              <w:jc w:val="center"/>
              <w:rPr>
                <w:sz w:val="20"/>
                <w:szCs w:val="20"/>
              </w:rPr>
            </w:pPr>
            <w:r>
              <w:rPr>
                <w:sz w:val="20"/>
                <w:szCs w:val="20"/>
              </w:rPr>
              <w:t>61</w:t>
            </w:r>
          </w:p>
        </w:tc>
      </w:tr>
      <w:tr w:rsidR="00A56719">
        <w:tc>
          <w:tcPr>
            <w:tcW w:w="1666" w:type="pct"/>
            <w:vAlign w:val="center"/>
          </w:tcPr>
          <w:p w:rsidR="00A56719" w:rsidRDefault="00A56719">
            <w:pPr>
              <w:jc w:val="center"/>
              <w:rPr>
                <w:sz w:val="20"/>
                <w:szCs w:val="20"/>
              </w:rPr>
            </w:pPr>
            <w:r>
              <w:rPr>
                <w:sz w:val="20"/>
                <w:szCs w:val="20"/>
              </w:rPr>
              <w:t>4</w:t>
            </w:r>
          </w:p>
        </w:tc>
        <w:tc>
          <w:tcPr>
            <w:tcW w:w="1667" w:type="pct"/>
            <w:vAlign w:val="center"/>
          </w:tcPr>
          <w:p w:rsidR="00A56719" w:rsidRDefault="00A56719">
            <w:pPr>
              <w:jc w:val="center"/>
              <w:rPr>
                <w:sz w:val="20"/>
                <w:szCs w:val="20"/>
              </w:rPr>
            </w:pPr>
            <w:r>
              <w:rPr>
                <w:sz w:val="20"/>
                <w:szCs w:val="20"/>
              </w:rPr>
              <w:t>177</w:t>
            </w:r>
          </w:p>
        </w:tc>
        <w:tc>
          <w:tcPr>
            <w:tcW w:w="1667" w:type="pct"/>
            <w:vAlign w:val="center"/>
          </w:tcPr>
          <w:p w:rsidR="00A56719" w:rsidRDefault="00A56719">
            <w:pPr>
              <w:jc w:val="center"/>
              <w:rPr>
                <w:sz w:val="20"/>
                <w:szCs w:val="20"/>
              </w:rPr>
            </w:pPr>
            <w:r>
              <w:rPr>
                <w:sz w:val="20"/>
                <w:szCs w:val="20"/>
              </w:rPr>
              <w:t>64</w:t>
            </w:r>
          </w:p>
        </w:tc>
      </w:tr>
      <w:tr w:rsidR="00A56719">
        <w:tc>
          <w:tcPr>
            <w:tcW w:w="1666" w:type="pct"/>
            <w:vAlign w:val="center"/>
          </w:tcPr>
          <w:p w:rsidR="00A56719" w:rsidRDefault="00A56719">
            <w:pPr>
              <w:jc w:val="center"/>
              <w:rPr>
                <w:sz w:val="20"/>
                <w:szCs w:val="20"/>
              </w:rPr>
            </w:pPr>
            <w:r>
              <w:rPr>
                <w:sz w:val="20"/>
                <w:szCs w:val="20"/>
              </w:rPr>
              <w:t>5</w:t>
            </w:r>
          </w:p>
        </w:tc>
        <w:tc>
          <w:tcPr>
            <w:tcW w:w="1667" w:type="pct"/>
            <w:vAlign w:val="center"/>
          </w:tcPr>
          <w:p w:rsidR="00A56719" w:rsidRDefault="00A56719">
            <w:pPr>
              <w:jc w:val="center"/>
              <w:rPr>
                <w:sz w:val="20"/>
                <w:szCs w:val="20"/>
              </w:rPr>
            </w:pPr>
            <w:r>
              <w:rPr>
                <w:sz w:val="20"/>
                <w:szCs w:val="20"/>
              </w:rPr>
              <w:t>186</w:t>
            </w:r>
          </w:p>
        </w:tc>
        <w:tc>
          <w:tcPr>
            <w:tcW w:w="1667" w:type="pct"/>
            <w:vAlign w:val="center"/>
          </w:tcPr>
          <w:p w:rsidR="00A56719" w:rsidRDefault="00A56719">
            <w:pPr>
              <w:jc w:val="center"/>
              <w:rPr>
                <w:sz w:val="20"/>
                <w:szCs w:val="20"/>
              </w:rPr>
            </w:pPr>
            <w:r>
              <w:rPr>
                <w:sz w:val="20"/>
                <w:szCs w:val="20"/>
              </w:rPr>
              <w:t>72</w:t>
            </w:r>
          </w:p>
        </w:tc>
      </w:tr>
      <w:tr w:rsidR="00A56719">
        <w:tc>
          <w:tcPr>
            <w:tcW w:w="1666" w:type="pct"/>
            <w:vAlign w:val="center"/>
          </w:tcPr>
          <w:p w:rsidR="00A56719" w:rsidRDefault="00A56719">
            <w:pPr>
              <w:jc w:val="center"/>
              <w:rPr>
                <w:sz w:val="20"/>
                <w:szCs w:val="20"/>
              </w:rPr>
            </w:pPr>
            <w:r>
              <w:rPr>
                <w:sz w:val="20"/>
                <w:szCs w:val="20"/>
              </w:rPr>
              <w:t>6</w:t>
            </w:r>
          </w:p>
        </w:tc>
        <w:tc>
          <w:tcPr>
            <w:tcW w:w="1667" w:type="pct"/>
            <w:vAlign w:val="center"/>
          </w:tcPr>
          <w:p w:rsidR="00A56719" w:rsidRDefault="00A56719">
            <w:pPr>
              <w:jc w:val="center"/>
              <w:rPr>
                <w:sz w:val="20"/>
                <w:szCs w:val="20"/>
              </w:rPr>
            </w:pPr>
            <w:r>
              <w:rPr>
                <w:sz w:val="20"/>
                <w:szCs w:val="20"/>
              </w:rPr>
              <w:t>112</w:t>
            </w:r>
          </w:p>
        </w:tc>
        <w:tc>
          <w:tcPr>
            <w:tcW w:w="1667" w:type="pct"/>
            <w:vAlign w:val="center"/>
          </w:tcPr>
          <w:p w:rsidR="00A56719" w:rsidRDefault="00A56719">
            <w:pPr>
              <w:jc w:val="center"/>
              <w:rPr>
                <w:sz w:val="20"/>
                <w:szCs w:val="20"/>
              </w:rPr>
            </w:pPr>
            <w:r>
              <w:rPr>
                <w:sz w:val="20"/>
                <w:szCs w:val="20"/>
              </w:rPr>
              <w:t>69</w:t>
            </w:r>
          </w:p>
        </w:tc>
      </w:tr>
      <w:tr w:rsidR="00A56719">
        <w:tc>
          <w:tcPr>
            <w:tcW w:w="1666" w:type="pct"/>
            <w:vAlign w:val="center"/>
          </w:tcPr>
          <w:p w:rsidR="00A56719" w:rsidRDefault="00A56719">
            <w:pPr>
              <w:jc w:val="center"/>
              <w:rPr>
                <w:sz w:val="20"/>
                <w:szCs w:val="20"/>
              </w:rPr>
            </w:pPr>
            <w:r>
              <w:rPr>
                <w:sz w:val="20"/>
                <w:szCs w:val="20"/>
              </w:rPr>
              <w:t>7</w:t>
            </w:r>
          </w:p>
        </w:tc>
        <w:tc>
          <w:tcPr>
            <w:tcW w:w="1667" w:type="pct"/>
            <w:vAlign w:val="center"/>
          </w:tcPr>
          <w:p w:rsidR="00A56719" w:rsidRDefault="00A56719">
            <w:pPr>
              <w:jc w:val="center"/>
              <w:rPr>
                <w:sz w:val="20"/>
                <w:szCs w:val="20"/>
              </w:rPr>
            </w:pPr>
            <w:r>
              <w:rPr>
                <w:sz w:val="20"/>
                <w:szCs w:val="20"/>
              </w:rPr>
              <w:t>148</w:t>
            </w:r>
          </w:p>
        </w:tc>
        <w:tc>
          <w:tcPr>
            <w:tcW w:w="1667" w:type="pct"/>
            <w:vAlign w:val="center"/>
          </w:tcPr>
          <w:p w:rsidR="00A56719" w:rsidRDefault="00A56719">
            <w:pPr>
              <w:jc w:val="center"/>
              <w:rPr>
                <w:sz w:val="20"/>
                <w:szCs w:val="20"/>
              </w:rPr>
            </w:pPr>
            <w:r>
              <w:rPr>
                <w:sz w:val="20"/>
                <w:szCs w:val="20"/>
              </w:rPr>
              <w:t>79</w:t>
            </w:r>
          </w:p>
        </w:tc>
      </w:tr>
      <w:tr w:rsidR="00A56719">
        <w:tc>
          <w:tcPr>
            <w:tcW w:w="1666" w:type="pct"/>
            <w:vAlign w:val="center"/>
          </w:tcPr>
          <w:p w:rsidR="00A56719" w:rsidRDefault="00A56719">
            <w:pPr>
              <w:jc w:val="center"/>
              <w:rPr>
                <w:sz w:val="20"/>
                <w:szCs w:val="20"/>
              </w:rPr>
            </w:pPr>
            <w:r>
              <w:rPr>
                <w:sz w:val="20"/>
                <w:szCs w:val="20"/>
              </w:rPr>
              <w:t>8</w:t>
            </w:r>
          </w:p>
        </w:tc>
        <w:tc>
          <w:tcPr>
            <w:tcW w:w="1667" w:type="pct"/>
            <w:vAlign w:val="center"/>
          </w:tcPr>
          <w:p w:rsidR="00A56719" w:rsidRDefault="00A56719">
            <w:pPr>
              <w:jc w:val="center"/>
              <w:rPr>
                <w:sz w:val="20"/>
                <w:szCs w:val="20"/>
              </w:rPr>
            </w:pPr>
            <w:r>
              <w:rPr>
                <w:sz w:val="20"/>
                <w:szCs w:val="20"/>
              </w:rPr>
              <w:t>151</w:t>
            </w:r>
          </w:p>
        </w:tc>
        <w:tc>
          <w:tcPr>
            <w:tcW w:w="1667" w:type="pct"/>
            <w:vAlign w:val="center"/>
          </w:tcPr>
          <w:p w:rsidR="00A56719" w:rsidRDefault="00A56719">
            <w:pPr>
              <w:jc w:val="center"/>
              <w:rPr>
                <w:sz w:val="20"/>
                <w:szCs w:val="20"/>
              </w:rPr>
            </w:pPr>
            <w:r>
              <w:rPr>
                <w:sz w:val="20"/>
                <w:szCs w:val="20"/>
              </w:rPr>
              <w:t>73</w:t>
            </w:r>
          </w:p>
        </w:tc>
      </w:tr>
      <w:tr w:rsidR="00A56719">
        <w:tc>
          <w:tcPr>
            <w:tcW w:w="1666" w:type="pct"/>
            <w:vAlign w:val="center"/>
          </w:tcPr>
          <w:p w:rsidR="00A56719" w:rsidRDefault="00A56719">
            <w:pPr>
              <w:jc w:val="center"/>
              <w:rPr>
                <w:sz w:val="20"/>
                <w:szCs w:val="20"/>
              </w:rPr>
            </w:pPr>
            <w:r>
              <w:rPr>
                <w:sz w:val="20"/>
                <w:szCs w:val="20"/>
              </w:rPr>
              <w:t>9</w:t>
            </w:r>
          </w:p>
        </w:tc>
        <w:tc>
          <w:tcPr>
            <w:tcW w:w="1667" w:type="pct"/>
            <w:vAlign w:val="center"/>
          </w:tcPr>
          <w:p w:rsidR="00A56719" w:rsidRDefault="00A56719">
            <w:pPr>
              <w:jc w:val="center"/>
              <w:rPr>
                <w:sz w:val="20"/>
                <w:szCs w:val="20"/>
              </w:rPr>
            </w:pPr>
            <w:r>
              <w:rPr>
                <w:sz w:val="20"/>
                <w:szCs w:val="20"/>
              </w:rPr>
              <w:t>110</w:t>
            </w:r>
          </w:p>
        </w:tc>
        <w:tc>
          <w:tcPr>
            <w:tcW w:w="1667" w:type="pct"/>
            <w:vAlign w:val="center"/>
          </w:tcPr>
          <w:p w:rsidR="00A56719" w:rsidRDefault="00A56719">
            <w:pPr>
              <w:jc w:val="center"/>
              <w:rPr>
                <w:sz w:val="20"/>
                <w:szCs w:val="20"/>
              </w:rPr>
            </w:pPr>
            <w:r>
              <w:rPr>
                <w:sz w:val="20"/>
                <w:szCs w:val="20"/>
              </w:rPr>
              <w:t>60</w:t>
            </w:r>
          </w:p>
        </w:tc>
      </w:tr>
      <w:tr w:rsidR="00A56719">
        <w:tc>
          <w:tcPr>
            <w:tcW w:w="1666" w:type="pct"/>
            <w:vAlign w:val="center"/>
          </w:tcPr>
          <w:p w:rsidR="00A56719" w:rsidRDefault="00A56719">
            <w:pPr>
              <w:jc w:val="center"/>
              <w:rPr>
                <w:sz w:val="20"/>
                <w:szCs w:val="20"/>
              </w:rPr>
            </w:pPr>
            <w:r>
              <w:rPr>
                <w:sz w:val="20"/>
                <w:szCs w:val="20"/>
              </w:rPr>
              <w:t>10</w:t>
            </w:r>
          </w:p>
        </w:tc>
        <w:tc>
          <w:tcPr>
            <w:tcW w:w="1667" w:type="pct"/>
            <w:vAlign w:val="center"/>
          </w:tcPr>
          <w:p w:rsidR="00A56719" w:rsidRDefault="00A56719">
            <w:pPr>
              <w:jc w:val="center"/>
              <w:rPr>
                <w:sz w:val="20"/>
                <w:szCs w:val="20"/>
              </w:rPr>
            </w:pPr>
            <w:r>
              <w:rPr>
                <w:sz w:val="20"/>
                <w:szCs w:val="20"/>
              </w:rPr>
              <w:t>151</w:t>
            </w:r>
          </w:p>
        </w:tc>
        <w:tc>
          <w:tcPr>
            <w:tcW w:w="1667" w:type="pct"/>
            <w:vAlign w:val="center"/>
          </w:tcPr>
          <w:p w:rsidR="00A56719" w:rsidRDefault="00A56719">
            <w:pPr>
              <w:jc w:val="center"/>
              <w:rPr>
                <w:sz w:val="20"/>
                <w:szCs w:val="20"/>
              </w:rPr>
            </w:pPr>
            <w:r>
              <w:rPr>
                <w:sz w:val="20"/>
                <w:szCs w:val="20"/>
              </w:rPr>
              <w:t>72</w:t>
            </w:r>
          </w:p>
        </w:tc>
      </w:tr>
      <w:tr w:rsidR="00A56719">
        <w:tc>
          <w:tcPr>
            <w:tcW w:w="1666" w:type="pct"/>
            <w:vAlign w:val="center"/>
          </w:tcPr>
          <w:p w:rsidR="00A56719" w:rsidRDefault="00A56719">
            <w:pPr>
              <w:jc w:val="center"/>
              <w:rPr>
                <w:sz w:val="20"/>
                <w:szCs w:val="20"/>
              </w:rPr>
            </w:pPr>
            <w:r>
              <w:rPr>
                <w:sz w:val="20"/>
                <w:szCs w:val="20"/>
              </w:rPr>
              <w:t>11</w:t>
            </w:r>
          </w:p>
        </w:tc>
        <w:tc>
          <w:tcPr>
            <w:tcW w:w="1667" w:type="pct"/>
            <w:vAlign w:val="center"/>
          </w:tcPr>
          <w:p w:rsidR="00A56719" w:rsidRDefault="00A56719">
            <w:pPr>
              <w:jc w:val="center"/>
              <w:rPr>
                <w:sz w:val="20"/>
                <w:szCs w:val="20"/>
              </w:rPr>
            </w:pPr>
            <w:r>
              <w:rPr>
                <w:sz w:val="20"/>
                <w:szCs w:val="20"/>
              </w:rPr>
              <w:t>131</w:t>
            </w:r>
          </w:p>
        </w:tc>
        <w:tc>
          <w:tcPr>
            <w:tcW w:w="1667" w:type="pct"/>
            <w:vAlign w:val="center"/>
          </w:tcPr>
          <w:p w:rsidR="00A56719" w:rsidRDefault="00A56719">
            <w:pPr>
              <w:jc w:val="center"/>
              <w:rPr>
                <w:sz w:val="20"/>
                <w:szCs w:val="20"/>
              </w:rPr>
            </w:pPr>
            <w:r>
              <w:rPr>
                <w:sz w:val="20"/>
                <w:szCs w:val="20"/>
              </w:rPr>
              <w:t>54</w:t>
            </w:r>
          </w:p>
        </w:tc>
      </w:tr>
      <w:tr w:rsidR="00A56719">
        <w:tc>
          <w:tcPr>
            <w:tcW w:w="1666" w:type="pct"/>
            <w:vAlign w:val="center"/>
          </w:tcPr>
          <w:p w:rsidR="00A56719" w:rsidRDefault="00A56719">
            <w:pPr>
              <w:jc w:val="center"/>
              <w:rPr>
                <w:sz w:val="20"/>
                <w:szCs w:val="20"/>
              </w:rPr>
            </w:pPr>
            <w:r>
              <w:rPr>
                <w:sz w:val="20"/>
                <w:szCs w:val="20"/>
              </w:rPr>
              <w:t>12</w:t>
            </w:r>
          </w:p>
        </w:tc>
        <w:tc>
          <w:tcPr>
            <w:tcW w:w="1667" w:type="pct"/>
            <w:vAlign w:val="center"/>
          </w:tcPr>
          <w:p w:rsidR="00A56719" w:rsidRDefault="00A56719">
            <w:pPr>
              <w:jc w:val="center"/>
              <w:rPr>
                <w:sz w:val="20"/>
                <w:szCs w:val="20"/>
              </w:rPr>
            </w:pPr>
            <w:r>
              <w:rPr>
                <w:sz w:val="20"/>
                <w:szCs w:val="20"/>
              </w:rPr>
              <w:t>113</w:t>
            </w:r>
          </w:p>
        </w:tc>
        <w:tc>
          <w:tcPr>
            <w:tcW w:w="1667" w:type="pct"/>
            <w:vAlign w:val="center"/>
          </w:tcPr>
          <w:p w:rsidR="00A56719" w:rsidRDefault="00A56719">
            <w:pPr>
              <w:jc w:val="center"/>
              <w:rPr>
                <w:sz w:val="20"/>
                <w:szCs w:val="20"/>
              </w:rPr>
            </w:pPr>
            <w:r>
              <w:rPr>
                <w:sz w:val="20"/>
                <w:szCs w:val="20"/>
              </w:rPr>
              <w:t>77</w:t>
            </w:r>
          </w:p>
        </w:tc>
      </w:tr>
      <w:tr w:rsidR="00A56719">
        <w:tc>
          <w:tcPr>
            <w:tcW w:w="1666" w:type="pct"/>
            <w:vAlign w:val="center"/>
          </w:tcPr>
          <w:p w:rsidR="00A56719" w:rsidRDefault="00A56719">
            <w:pPr>
              <w:jc w:val="center"/>
              <w:rPr>
                <w:sz w:val="20"/>
                <w:szCs w:val="20"/>
              </w:rPr>
            </w:pPr>
            <w:r>
              <w:rPr>
                <w:sz w:val="20"/>
                <w:szCs w:val="20"/>
              </w:rPr>
              <w:t>13</w:t>
            </w:r>
          </w:p>
        </w:tc>
        <w:tc>
          <w:tcPr>
            <w:tcW w:w="1667" w:type="pct"/>
            <w:vAlign w:val="center"/>
          </w:tcPr>
          <w:p w:rsidR="00A56719" w:rsidRDefault="00A56719">
            <w:pPr>
              <w:jc w:val="center"/>
              <w:rPr>
                <w:sz w:val="20"/>
                <w:szCs w:val="20"/>
              </w:rPr>
            </w:pPr>
            <w:r>
              <w:rPr>
                <w:sz w:val="20"/>
                <w:szCs w:val="20"/>
              </w:rPr>
              <w:t>110</w:t>
            </w:r>
          </w:p>
        </w:tc>
        <w:tc>
          <w:tcPr>
            <w:tcW w:w="1667" w:type="pct"/>
            <w:vAlign w:val="center"/>
          </w:tcPr>
          <w:p w:rsidR="00A56719" w:rsidRDefault="00A56719">
            <w:pPr>
              <w:jc w:val="center"/>
              <w:rPr>
                <w:sz w:val="20"/>
                <w:szCs w:val="20"/>
              </w:rPr>
            </w:pPr>
            <w:r>
              <w:rPr>
                <w:sz w:val="20"/>
                <w:szCs w:val="20"/>
              </w:rPr>
              <w:t>57</w:t>
            </w:r>
          </w:p>
        </w:tc>
      </w:tr>
      <w:tr w:rsidR="00A56719">
        <w:tc>
          <w:tcPr>
            <w:tcW w:w="1666" w:type="pct"/>
            <w:vAlign w:val="center"/>
          </w:tcPr>
          <w:p w:rsidR="00A56719" w:rsidRDefault="00A56719">
            <w:pPr>
              <w:jc w:val="center"/>
              <w:rPr>
                <w:sz w:val="20"/>
                <w:szCs w:val="20"/>
              </w:rPr>
            </w:pPr>
            <w:r>
              <w:rPr>
                <w:sz w:val="20"/>
                <w:szCs w:val="20"/>
              </w:rPr>
              <w:lastRenderedPageBreak/>
              <w:t>14</w:t>
            </w:r>
          </w:p>
        </w:tc>
        <w:tc>
          <w:tcPr>
            <w:tcW w:w="1667" w:type="pct"/>
            <w:vAlign w:val="center"/>
          </w:tcPr>
          <w:p w:rsidR="00A56719" w:rsidRDefault="00A56719">
            <w:pPr>
              <w:jc w:val="center"/>
              <w:rPr>
                <w:sz w:val="20"/>
                <w:szCs w:val="20"/>
              </w:rPr>
            </w:pPr>
            <w:r>
              <w:rPr>
                <w:sz w:val="20"/>
                <w:szCs w:val="20"/>
              </w:rPr>
              <w:t>127</w:t>
            </w:r>
          </w:p>
        </w:tc>
        <w:tc>
          <w:tcPr>
            <w:tcW w:w="1667" w:type="pct"/>
            <w:vAlign w:val="center"/>
          </w:tcPr>
          <w:p w:rsidR="00A56719" w:rsidRDefault="00A56719">
            <w:pPr>
              <w:jc w:val="center"/>
              <w:rPr>
                <w:sz w:val="20"/>
                <w:szCs w:val="20"/>
              </w:rPr>
            </w:pPr>
            <w:r>
              <w:rPr>
                <w:sz w:val="20"/>
                <w:szCs w:val="20"/>
              </w:rPr>
              <w:t>72</w:t>
            </w:r>
          </w:p>
        </w:tc>
      </w:tr>
      <w:tr w:rsidR="00A56719">
        <w:tc>
          <w:tcPr>
            <w:tcW w:w="1666" w:type="pct"/>
            <w:vAlign w:val="center"/>
          </w:tcPr>
          <w:p w:rsidR="00A56719" w:rsidRDefault="00A56719">
            <w:pPr>
              <w:jc w:val="center"/>
              <w:rPr>
                <w:sz w:val="20"/>
                <w:szCs w:val="20"/>
              </w:rPr>
            </w:pPr>
            <w:r>
              <w:rPr>
                <w:sz w:val="20"/>
                <w:szCs w:val="20"/>
              </w:rPr>
              <w:t>15</w:t>
            </w:r>
          </w:p>
        </w:tc>
        <w:tc>
          <w:tcPr>
            <w:tcW w:w="1667" w:type="pct"/>
            <w:vAlign w:val="center"/>
          </w:tcPr>
          <w:p w:rsidR="00A56719" w:rsidRDefault="00A56719">
            <w:pPr>
              <w:jc w:val="center"/>
              <w:rPr>
                <w:sz w:val="20"/>
                <w:szCs w:val="20"/>
              </w:rPr>
            </w:pPr>
            <w:r>
              <w:rPr>
                <w:sz w:val="20"/>
                <w:szCs w:val="20"/>
              </w:rPr>
              <w:t>136</w:t>
            </w:r>
          </w:p>
        </w:tc>
        <w:tc>
          <w:tcPr>
            <w:tcW w:w="1667" w:type="pct"/>
            <w:vAlign w:val="center"/>
          </w:tcPr>
          <w:p w:rsidR="00A56719" w:rsidRDefault="00A56719">
            <w:pPr>
              <w:jc w:val="center"/>
              <w:rPr>
                <w:sz w:val="20"/>
                <w:szCs w:val="20"/>
              </w:rPr>
            </w:pPr>
            <w:r>
              <w:rPr>
                <w:sz w:val="20"/>
                <w:szCs w:val="20"/>
              </w:rPr>
              <w:t>72</w:t>
            </w:r>
          </w:p>
        </w:tc>
      </w:tr>
      <w:tr w:rsidR="00A56719">
        <w:tc>
          <w:tcPr>
            <w:tcW w:w="1666" w:type="pct"/>
            <w:vAlign w:val="center"/>
          </w:tcPr>
          <w:p w:rsidR="00A56719" w:rsidRDefault="00A56719">
            <w:pPr>
              <w:jc w:val="center"/>
              <w:rPr>
                <w:sz w:val="20"/>
                <w:szCs w:val="20"/>
              </w:rPr>
            </w:pPr>
            <w:r>
              <w:rPr>
                <w:sz w:val="20"/>
                <w:szCs w:val="20"/>
              </w:rPr>
              <w:t>16</w:t>
            </w:r>
          </w:p>
        </w:tc>
        <w:tc>
          <w:tcPr>
            <w:tcW w:w="1667" w:type="pct"/>
            <w:vAlign w:val="center"/>
          </w:tcPr>
          <w:p w:rsidR="00A56719" w:rsidRDefault="00A56719">
            <w:pPr>
              <w:jc w:val="center"/>
              <w:rPr>
                <w:sz w:val="20"/>
                <w:szCs w:val="20"/>
              </w:rPr>
            </w:pPr>
            <w:r>
              <w:rPr>
                <w:sz w:val="20"/>
                <w:szCs w:val="20"/>
              </w:rPr>
              <w:t>136</w:t>
            </w:r>
          </w:p>
        </w:tc>
        <w:tc>
          <w:tcPr>
            <w:tcW w:w="1667" w:type="pct"/>
            <w:vAlign w:val="center"/>
          </w:tcPr>
          <w:p w:rsidR="00A56719" w:rsidRDefault="00A56719">
            <w:pPr>
              <w:jc w:val="center"/>
              <w:rPr>
                <w:sz w:val="20"/>
                <w:szCs w:val="20"/>
              </w:rPr>
            </w:pPr>
            <w:r>
              <w:rPr>
                <w:sz w:val="20"/>
                <w:szCs w:val="20"/>
              </w:rPr>
              <w:t>67</w:t>
            </w:r>
          </w:p>
        </w:tc>
      </w:tr>
      <w:tr w:rsidR="00A56719">
        <w:tc>
          <w:tcPr>
            <w:tcW w:w="1666" w:type="pct"/>
            <w:vAlign w:val="center"/>
          </w:tcPr>
          <w:p w:rsidR="00A56719" w:rsidRDefault="00A56719">
            <w:pPr>
              <w:jc w:val="center"/>
              <w:rPr>
                <w:sz w:val="20"/>
                <w:szCs w:val="20"/>
              </w:rPr>
            </w:pPr>
            <w:r>
              <w:rPr>
                <w:sz w:val="20"/>
                <w:szCs w:val="20"/>
              </w:rPr>
              <w:t>17</w:t>
            </w:r>
          </w:p>
        </w:tc>
        <w:tc>
          <w:tcPr>
            <w:tcW w:w="1667" w:type="pct"/>
            <w:vAlign w:val="center"/>
          </w:tcPr>
          <w:p w:rsidR="00A56719" w:rsidRDefault="00A56719">
            <w:pPr>
              <w:jc w:val="center"/>
              <w:rPr>
                <w:sz w:val="20"/>
                <w:szCs w:val="20"/>
              </w:rPr>
            </w:pPr>
            <w:r>
              <w:rPr>
                <w:sz w:val="20"/>
                <w:szCs w:val="20"/>
              </w:rPr>
              <w:t>144</w:t>
            </w:r>
          </w:p>
        </w:tc>
        <w:tc>
          <w:tcPr>
            <w:tcW w:w="1667" w:type="pct"/>
            <w:vAlign w:val="center"/>
          </w:tcPr>
          <w:p w:rsidR="00A56719" w:rsidRDefault="00A56719">
            <w:pPr>
              <w:jc w:val="center"/>
              <w:rPr>
                <w:sz w:val="20"/>
                <w:szCs w:val="20"/>
              </w:rPr>
            </w:pPr>
            <w:r>
              <w:rPr>
                <w:sz w:val="20"/>
                <w:szCs w:val="20"/>
              </w:rPr>
              <w:t>72</w:t>
            </w:r>
          </w:p>
        </w:tc>
      </w:tr>
      <w:tr w:rsidR="00A56719">
        <w:tc>
          <w:tcPr>
            <w:tcW w:w="1666" w:type="pct"/>
            <w:vAlign w:val="center"/>
          </w:tcPr>
          <w:p w:rsidR="00A56719" w:rsidRDefault="00A56719">
            <w:pPr>
              <w:jc w:val="center"/>
              <w:rPr>
                <w:sz w:val="20"/>
                <w:szCs w:val="20"/>
              </w:rPr>
            </w:pPr>
            <w:r>
              <w:rPr>
                <w:sz w:val="20"/>
                <w:szCs w:val="20"/>
              </w:rPr>
              <w:t>18</w:t>
            </w:r>
          </w:p>
        </w:tc>
        <w:tc>
          <w:tcPr>
            <w:tcW w:w="1667" w:type="pct"/>
            <w:vAlign w:val="center"/>
          </w:tcPr>
          <w:p w:rsidR="00A56719" w:rsidRDefault="00A56719">
            <w:pPr>
              <w:jc w:val="center"/>
              <w:rPr>
                <w:sz w:val="20"/>
                <w:szCs w:val="20"/>
              </w:rPr>
            </w:pPr>
            <w:r>
              <w:rPr>
                <w:sz w:val="20"/>
                <w:szCs w:val="20"/>
              </w:rPr>
              <w:t>100</w:t>
            </w:r>
          </w:p>
        </w:tc>
        <w:tc>
          <w:tcPr>
            <w:tcW w:w="1667" w:type="pct"/>
            <w:vAlign w:val="center"/>
          </w:tcPr>
          <w:p w:rsidR="00A56719" w:rsidRDefault="00A56719">
            <w:pPr>
              <w:jc w:val="center"/>
              <w:rPr>
                <w:sz w:val="20"/>
                <w:szCs w:val="20"/>
              </w:rPr>
            </w:pPr>
            <w:r>
              <w:rPr>
                <w:sz w:val="20"/>
                <w:szCs w:val="20"/>
              </w:rPr>
              <w:t>55</w:t>
            </w:r>
          </w:p>
        </w:tc>
      </w:tr>
      <w:tr w:rsidR="00A56719">
        <w:tc>
          <w:tcPr>
            <w:tcW w:w="1666" w:type="pct"/>
            <w:vAlign w:val="center"/>
          </w:tcPr>
          <w:p w:rsidR="00A56719" w:rsidRDefault="00A56719">
            <w:pPr>
              <w:jc w:val="center"/>
              <w:rPr>
                <w:sz w:val="20"/>
                <w:szCs w:val="20"/>
              </w:rPr>
            </w:pPr>
            <w:r>
              <w:rPr>
                <w:sz w:val="20"/>
                <w:szCs w:val="20"/>
              </w:rPr>
              <w:t>19</w:t>
            </w:r>
          </w:p>
        </w:tc>
        <w:tc>
          <w:tcPr>
            <w:tcW w:w="1667" w:type="pct"/>
            <w:vAlign w:val="center"/>
          </w:tcPr>
          <w:p w:rsidR="00A56719" w:rsidRDefault="00A56719">
            <w:pPr>
              <w:jc w:val="center"/>
              <w:rPr>
                <w:sz w:val="20"/>
                <w:szCs w:val="20"/>
              </w:rPr>
            </w:pPr>
            <w:r>
              <w:rPr>
                <w:sz w:val="20"/>
                <w:szCs w:val="20"/>
              </w:rPr>
              <w:t>148</w:t>
            </w:r>
          </w:p>
        </w:tc>
        <w:tc>
          <w:tcPr>
            <w:tcW w:w="1667" w:type="pct"/>
            <w:vAlign w:val="center"/>
          </w:tcPr>
          <w:p w:rsidR="00A56719" w:rsidRDefault="00A56719">
            <w:pPr>
              <w:jc w:val="center"/>
              <w:rPr>
                <w:sz w:val="20"/>
                <w:szCs w:val="20"/>
              </w:rPr>
            </w:pPr>
            <w:r>
              <w:rPr>
                <w:sz w:val="20"/>
                <w:szCs w:val="20"/>
              </w:rPr>
              <w:t>68</w:t>
            </w:r>
          </w:p>
        </w:tc>
      </w:tr>
      <w:tr w:rsidR="00A56719">
        <w:tc>
          <w:tcPr>
            <w:tcW w:w="1666" w:type="pct"/>
            <w:vAlign w:val="center"/>
          </w:tcPr>
          <w:p w:rsidR="00A56719" w:rsidRDefault="00A56719">
            <w:pPr>
              <w:jc w:val="center"/>
              <w:rPr>
                <w:sz w:val="20"/>
                <w:szCs w:val="20"/>
              </w:rPr>
            </w:pPr>
            <w:r>
              <w:rPr>
                <w:sz w:val="20"/>
                <w:szCs w:val="20"/>
              </w:rPr>
              <w:t>20</w:t>
            </w:r>
          </w:p>
        </w:tc>
        <w:tc>
          <w:tcPr>
            <w:tcW w:w="1667" w:type="pct"/>
            <w:vAlign w:val="center"/>
          </w:tcPr>
          <w:p w:rsidR="00A56719" w:rsidRDefault="00A56719">
            <w:pPr>
              <w:jc w:val="center"/>
              <w:rPr>
                <w:sz w:val="20"/>
                <w:szCs w:val="20"/>
              </w:rPr>
            </w:pPr>
            <w:r>
              <w:rPr>
                <w:sz w:val="20"/>
                <w:szCs w:val="20"/>
              </w:rPr>
              <w:t>129</w:t>
            </w:r>
          </w:p>
        </w:tc>
        <w:tc>
          <w:tcPr>
            <w:tcW w:w="1667" w:type="pct"/>
            <w:vAlign w:val="center"/>
          </w:tcPr>
          <w:p w:rsidR="00A56719" w:rsidRDefault="00A56719">
            <w:pPr>
              <w:jc w:val="center"/>
              <w:rPr>
                <w:sz w:val="20"/>
                <w:szCs w:val="20"/>
              </w:rPr>
            </w:pPr>
            <w:r>
              <w:rPr>
                <w:sz w:val="20"/>
                <w:szCs w:val="20"/>
              </w:rPr>
              <w:t>68</w:t>
            </w:r>
          </w:p>
        </w:tc>
      </w:tr>
    </w:tbl>
    <w:p w:rsidR="00A56719" w:rsidRDefault="00A56719">
      <w:pPr>
        <w:ind w:left="1044"/>
        <w:rPr>
          <w:b/>
          <w:i/>
        </w:rPr>
      </w:pPr>
    </w:p>
    <w:p w:rsidR="00A56719" w:rsidRDefault="00A56719">
      <w:pPr>
        <w:ind w:left="1044"/>
        <w:rPr>
          <w:b/>
          <w:i/>
        </w:rPr>
      </w:pPr>
      <w:r>
        <w:rPr>
          <w:b/>
          <w:i/>
        </w:rPr>
        <w:t>Задания к занятию</w:t>
      </w:r>
    </w:p>
    <w:p w:rsidR="00A56719" w:rsidRDefault="00A56719">
      <w:pPr>
        <w:ind w:firstLine="709"/>
      </w:pPr>
      <w:r>
        <w:t>1. Рассчитайте параметры парной линейной регрессии.</w:t>
      </w:r>
    </w:p>
    <w:p w:rsidR="00A56719" w:rsidRDefault="00A56719">
      <w:pPr>
        <w:ind w:firstLine="709"/>
      </w:pPr>
      <w:r>
        <w:t>2. Рассчитайте прогнозное значение результата, если прогнозное значение фактора увеличится на 10% от его среднего уровня (</w:t>
      </w:r>
      <w:r w:rsidR="0090531A">
        <w:rPr>
          <w:noProof/>
          <w:position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1025" o:spid="_x0000_i1025" type="#_x0000_t75" style="width:80.25pt;height:21pt;visibility:visible">
            <v:imagedata r:id="rId7" o:title=""/>
          </v:shape>
        </w:pict>
      </w:r>
      <w:r>
        <w:t xml:space="preserve">). Определите доверительный интервал прогноза для уровня значимости </w:t>
      </w:r>
      <w:r w:rsidR="0090531A">
        <w:rPr>
          <w:noProof/>
          <w:position w:val="-10"/>
        </w:rPr>
        <w:pict>
          <v:shape id="shape1026" o:spid="_x0000_i1026" type="#_x0000_t75" style="width:51pt;height:17.25pt;visibility:visible">
            <v:imagedata r:id="rId8" o:title=""/>
          </v:shape>
        </w:pict>
      </w:r>
      <w:r>
        <w:t>.</w:t>
      </w:r>
    </w:p>
    <w:p w:rsidR="00A56719" w:rsidRDefault="00A56719">
      <w:pPr>
        <w:ind w:firstLine="709"/>
      </w:pPr>
      <w:r>
        <w:t>В построенном ранее уравнении регрессии оцените тесноту связи с помощью показателей корреляции и детерминации.</w:t>
      </w:r>
    </w:p>
    <w:p w:rsidR="00A56719" w:rsidRDefault="00A56719">
      <w:pPr>
        <w:ind w:firstLine="709"/>
      </w:pPr>
      <w:r>
        <w:t>Оцените с помощью средней ошибки аппроксимации качество уравнений.</w:t>
      </w:r>
    </w:p>
    <w:p w:rsidR="00A56719" w:rsidRDefault="00A56719">
      <w:pPr>
        <w:ind w:firstLine="709"/>
      </w:pPr>
      <w:r>
        <w:t>Оцените статистическую значимость уравнения регрессии и его параметров с помощью критериев Фишера и Стьюдента.</w:t>
      </w:r>
    </w:p>
    <w:p w:rsidR="00A56719" w:rsidRDefault="00A56719">
      <w:pPr>
        <w:ind w:firstLine="709"/>
      </w:pPr>
      <w:r>
        <w:t>Оцените полученные результаты, выводы оформите в аналитической записке.</w:t>
      </w:r>
    </w:p>
    <w:p w:rsidR="00A56719" w:rsidRDefault="00A56719">
      <w:pPr>
        <w:ind w:firstLine="709"/>
        <w:jc w:val="both"/>
        <w:rPr>
          <w:b/>
        </w:rPr>
      </w:pPr>
    </w:p>
    <w:p w:rsidR="00A56719" w:rsidRDefault="00A56719">
      <w:pPr>
        <w:ind w:firstLine="709"/>
        <w:jc w:val="both"/>
        <w:rPr>
          <w:b/>
        </w:rPr>
      </w:pPr>
      <w:r>
        <w:rPr>
          <w:b/>
        </w:rPr>
        <w:t xml:space="preserve">Тема 3. </w:t>
      </w:r>
      <w:r>
        <w:rPr>
          <w:b/>
          <w:iCs/>
        </w:rPr>
        <w:t>Оценка параметров линейной регрессии</w:t>
      </w:r>
      <w:r>
        <w:rPr>
          <w:b/>
        </w:rPr>
        <w:t>.</w:t>
      </w:r>
    </w:p>
    <w:p w:rsidR="00A56719" w:rsidRDefault="00A56719">
      <w:pPr>
        <w:shd w:val="clear" w:color="auto" w:fill="FFFFFF"/>
        <w:ind w:firstLine="709"/>
        <w:jc w:val="both"/>
        <w:rPr>
          <w:iCs/>
        </w:rPr>
      </w:pPr>
    </w:p>
    <w:p w:rsidR="00A56719" w:rsidRDefault="00A56719">
      <w:pPr>
        <w:ind w:firstLine="709"/>
        <w:jc w:val="both"/>
        <w:rPr>
          <w:b/>
          <w:i/>
        </w:rPr>
      </w:pPr>
      <w:r>
        <w:rPr>
          <w:b/>
          <w:i/>
        </w:rPr>
        <w:t>Вопросы к занятию:</w:t>
      </w:r>
    </w:p>
    <w:p w:rsidR="00A56719" w:rsidRDefault="00A56719">
      <w:pPr>
        <w:numPr>
          <w:ilvl w:val="0"/>
          <w:numId w:val="13"/>
        </w:numPr>
        <w:shd w:val="clear" w:color="auto" w:fill="FFFFFF"/>
        <w:tabs>
          <w:tab w:val="left" w:pos="851"/>
          <w:tab w:val="left" w:pos="993"/>
          <w:tab w:val="left" w:pos="1134"/>
        </w:tabs>
        <w:suppressAutoHyphens/>
        <w:ind w:left="0" w:firstLine="709"/>
        <w:jc w:val="both"/>
      </w:pPr>
      <w:r>
        <w:t>Как связаны между собой коэффициент детерминации и коэффициент корреляции в парной модели?</w:t>
      </w:r>
    </w:p>
    <w:p w:rsidR="00A56719" w:rsidRDefault="00A56719">
      <w:pPr>
        <w:numPr>
          <w:ilvl w:val="0"/>
          <w:numId w:val="13"/>
        </w:numPr>
        <w:shd w:val="clear" w:color="auto" w:fill="FFFFFF"/>
        <w:tabs>
          <w:tab w:val="left" w:pos="851"/>
          <w:tab w:val="left" w:pos="993"/>
          <w:tab w:val="left" w:pos="1134"/>
        </w:tabs>
        <w:suppressAutoHyphens/>
        <w:ind w:left="0" w:firstLine="709"/>
        <w:jc w:val="both"/>
      </w:pPr>
      <w:r>
        <w:t>В каком случае коэффициент детерминации имеет смысл?</w:t>
      </w:r>
    </w:p>
    <w:p w:rsidR="00A56719" w:rsidRDefault="00A56719">
      <w:pPr>
        <w:numPr>
          <w:ilvl w:val="0"/>
          <w:numId w:val="13"/>
        </w:numPr>
        <w:shd w:val="clear" w:color="auto" w:fill="FFFFFF"/>
        <w:tabs>
          <w:tab w:val="left" w:pos="851"/>
          <w:tab w:val="left" w:pos="993"/>
          <w:tab w:val="left" w:pos="1134"/>
        </w:tabs>
        <w:suppressAutoHyphens/>
        <w:ind w:left="0" w:firstLine="709"/>
        <w:jc w:val="both"/>
      </w:pPr>
      <w:r>
        <w:t>В чем заключается смысл ошибки аппроксимации?</w:t>
      </w:r>
    </w:p>
    <w:p w:rsidR="00A56719" w:rsidRDefault="00A56719">
      <w:pPr>
        <w:pStyle w:val="a3"/>
        <w:numPr>
          <w:ilvl w:val="0"/>
          <w:numId w:val="13"/>
        </w:numPr>
        <w:shd w:val="clear" w:color="auto" w:fill="FFFFFF"/>
        <w:tabs>
          <w:tab w:val="left" w:pos="993"/>
          <w:tab w:val="left" w:pos="1134"/>
        </w:tabs>
        <w:ind w:left="0" w:firstLine="709"/>
        <w:jc w:val="both"/>
      </w:pPr>
      <w:r>
        <w:t>Назовите этапы эконометрического моделирования.</w:t>
      </w:r>
    </w:p>
    <w:p w:rsidR="00A56719" w:rsidRDefault="00A56719">
      <w:pPr>
        <w:pStyle w:val="a3"/>
        <w:numPr>
          <w:ilvl w:val="0"/>
          <w:numId w:val="13"/>
        </w:numPr>
        <w:shd w:val="clear" w:color="auto" w:fill="FFFFFF"/>
        <w:tabs>
          <w:tab w:val="left" w:pos="993"/>
          <w:tab w:val="left" w:pos="1134"/>
        </w:tabs>
        <w:ind w:left="0" w:firstLine="709"/>
        <w:jc w:val="both"/>
      </w:pPr>
      <w:r>
        <w:t>Определите коэффициент, используемый для коррекции совокупного влияния факторов на результат</w:t>
      </w:r>
    </w:p>
    <w:p w:rsidR="00A56719" w:rsidRDefault="00A56719">
      <w:pPr>
        <w:pStyle w:val="a3"/>
        <w:numPr>
          <w:ilvl w:val="0"/>
          <w:numId w:val="13"/>
        </w:numPr>
        <w:shd w:val="clear" w:color="auto" w:fill="FFFFFF"/>
        <w:tabs>
          <w:tab w:val="left" w:pos="993"/>
          <w:tab w:val="left" w:pos="1134"/>
        </w:tabs>
        <w:ind w:left="0" w:firstLine="709"/>
        <w:jc w:val="both"/>
      </w:pPr>
      <w:r>
        <w:t>Определите влияние факторов на коэффициент детерминации.</w:t>
      </w:r>
    </w:p>
    <w:p w:rsidR="00A56719" w:rsidRDefault="00A56719">
      <w:pPr>
        <w:pStyle w:val="a3"/>
        <w:numPr>
          <w:ilvl w:val="0"/>
          <w:numId w:val="13"/>
        </w:numPr>
        <w:shd w:val="clear" w:color="auto" w:fill="FFFFFF"/>
        <w:tabs>
          <w:tab w:val="left" w:pos="993"/>
          <w:tab w:val="left" w:pos="1134"/>
        </w:tabs>
        <w:ind w:left="0" w:firstLine="709"/>
        <w:jc w:val="both"/>
      </w:pPr>
      <w:r>
        <w:t>Методика проверки надежности уравнения множественной регрессии и его коэффициентов</w:t>
      </w:r>
    </w:p>
    <w:p w:rsidR="00A56719" w:rsidRDefault="00A56719">
      <w:pPr>
        <w:pStyle w:val="a3"/>
        <w:numPr>
          <w:ilvl w:val="0"/>
          <w:numId w:val="13"/>
        </w:numPr>
        <w:shd w:val="clear" w:color="auto" w:fill="FFFFFF"/>
        <w:tabs>
          <w:tab w:val="left" w:pos="993"/>
          <w:tab w:val="left" w:pos="1134"/>
        </w:tabs>
        <w:ind w:left="0" w:firstLine="709"/>
        <w:jc w:val="both"/>
      </w:pPr>
      <w:r>
        <w:t>Методика оценки коэффициентов множественной регрессии.</w:t>
      </w:r>
    </w:p>
    <w:p w:rsidR="00A56719" w:rsidRDefault="00A56719">
      <w:pPr>
        <w:shd w:val="clear" w:color="auto" w:fill="FFFFFF"/>
        <w:tabs>
          <w:tab w:val="left" w:pos="851"/>
          <w:tab w:val="left" w:pos="993"/>
          <w:tab w:val="left" w:pos="1134"/>
        </w:tabs>
        <w:suppressAutoHyphens/>
        <w:ind w:firstLine="709"/>
        <w:jc w:val="both"/>
      </w:pPr>
    </w:p>
    <w:p w:rsidR="00A56719" w:rsidRDefault="00A56719">
      <w:pPr>
        <w:shd w:val="clear" w:color="auto" w:fill="FFFFFF"/>
        <w:tabs>
          <w:tab w:val="left" w:pos="851"/>
          <w:tab w:val="left" w:pos="993"/>
        </w:tabs>
        <w:suppressAutoHyphens/>
        <w:ind w:firstLine="709"/>
        <w:jc w:val="both"/>
      </w:pPr>
      <w:r>
        <w:rPr>
          <w:i/>
          <w:iCs/>
        </w:rPr>
        <w:t>Практические задания:</w:t>
      </w:r>
    </w:p>
    <w:p w:rsidR="00A56719" w:rsidRDefault="00A56719">
      <w:pPr>
        <w:shd w:val="clear" w:color="auto" w:fill="FFFFFF"/>
        <w:tabs>
          <w:tab w:val="left" w:pos="851"/>
          <w:tab w:val="left" w:pos="993"/>
        </w:tabs>
        <w:suppressAutoHyphens/>
        <w:ind w:firstLine="709"/>
        <w:jc w:val="both"/>
      </w:pPr>
      <w:r>
        <w:t>Определить ошибку аппроксимации</w:t>
      </w:r>
    </w:p>
    <w:p w:rsidR="00A56719" w:rsidRDefault="00A56719">
      <w:pPr>
        <w:shd w:val="clear" w:color="auto" w:fill="FFFFFF"/>
        <w:tabs>
          <w:tab w:val="left" w:pos="851"/>
          <w:tab w:val="left" w:pos="993"/>
        </w:tabs>
        <w:suppressAutoHyphens/>
        <w:ind w:firstLine="709"/>
        <w:jc w:val="both"/>
      </w:pPr>
      <w:r>
        <w:t>Стандартны ошибки коэффициентов уравнения регрессии</w:t>
      </w:r>
    </w:p>
    <w:p w:rsidR="00A56719" w:rsidRDefault="00A56719">
      <w:pPr>
        <w:shd w:val="clear" w:color="auto" w:fill="FFFFFF"/>
        <w:tabs>
          <w:tab w:val="left" w:pos="851"/>
          <w:tab w:val="left" w:pos="993"/>
        </w:tabs>
        <w:suppressAutoHyphens/>
        <w:ind w:firstLine="709"/>
        <w:jc w:val="both"/>
      </w:pPr>
      <w:r>
        <w:t>Рассчитать  критерий Стьюдента и Фишера?</w:t>
      </w:r>
    </w:p>
    <w:p w:rsidR="00A56719" w:rsidRDefault="00A56719">
      <w:pPr>
        <w:ind w:firstLine="708"/>
        <w:jc w:val="center"/>
      </w:pPr>
    </w:p>
    <w:p w:rsidR="00A56719" w:rsidRDefault="00A56719">
      <w:pPr>
        <w:ind w:firstLine="709"/>
        <w:rPr>
          <w:b/>
        </w:rPr>
      </w:pPr>
      <w:r>
        <w:rPr>
          <w:b/>
        </w:rPr>
        <w:t xml:space="preserve">Тема 4. </w:t>
      </w:r>
      <w:r>
        <w:rPr>
          <w:b/>
          <w:iCs/>
        </w:rPr>
        <w:t>Нелинейная регрессия и корреляция. Линеаризующие преобразования.</w:t>
      </w:r>
    </w:p>
    <w:p w:rsidR="00A56719" w:rsidRDefault="00A56719">
      <w:pPr>
        <w:ind w:firstLine="709"/>
        <w:rPr>
          <w:iCs/>
        </w:rPr>
      </w:pPr>
    </w:p>
    <w:p w:rsidR="00A56719" w:rsidRDefault="00A56719">
      <w:pPr>
        <w:tabs>
          <w:tab w:val="left" w:pos="993"/>
        </w:tabs>
        <w:ind w:firstLine="709"/>
        <w:jc w:val="both"/>
        <w:rPr>
          <w:b/>
          <w:i/>
        </w:rPr>
      </w:pPr>
      <w:r>
        <w:rPr>
          <w:b/>
          <w:i/>
        </w:rPr>
        <w:t>Вопросы к занятию:</w:t>
      </w:r>
    </w:p>
    <w:p w:rsidR="00A56719" w:rsidRDefault="00A56719">
      <w:pPr>
        <w:widowControl w:val="0"/>
        <w:numPr>
          <w:ilvl w:val="0"/>
          <w:numId w:val="14"/>
        </w:numPr>
        <w:tabs>
          <w:tab w:val="clear" w:pos="1134"/>
          <w:tab w:val="left" w:pos="993"/>
        </w:tabs>
        <w:autoSpaceDE w:val="0"/>
        <w:autoSpaceDN w:val="0"/>
        <w:ind w:left="0" w:firstLine="709"/>
        <w:jc w:val="both"/>
        <w:rPr>
          <w:bCs/>
        </w:rPr>
      </w:pPr>
      <w:r>
        <w:rPr>
          <w:bCs/>
        </w:rPr>
        <w:t>Какие виды нелинейных регрессий вы знаете?</w:t>
      </w:r>
    </w:p>
    <w:p w:rsidR="00A56719" w:rsidRDefault="00A56719">
      <w:pPr>
        <w:widowControl w:val="0"/>
        <w:numPr>
          <w:ilvl w:val="0"/>
          <w:numId w:val="14"/>
        </w:numPr>
        <w:tabs>
          <w:tab w:val="clear" w:pos="1134"/>
          <w:tab w:val="left" w:pos="993"/>
        </w:tabs>
        <w:autoSpaceDE w:val="0"/>
        <w:autoSpaceDN w:val="0"/>
        <w:ind w:left="0" w:firstLine="709"/>
        <w:jc w:val="both"/>
        <w:rPr>
          <w:bCs/>
        </w:rPr>
      </w:pPr>
      <w:r>
        <w:rPr>
          <w:bCs/>
        </w:rPr>
        <w:t>Объясните причину применения нелинейных регрессий.</w:t>
      </w:r>
    </w:p>
    <w:p w:rsidR="00A56719" w:rsidRDefault="00A56719">
      <w:pPr>
        <w:widowControl w:val="0"/>
        <w:numPr>
          <w:ilvl w:val="0"/>
          <w:numId w:val="14"/>
        </w:numPr>
        <w:tabs>
          <w:tab w:val="clear" w:pos="1134"/>
          <w:tab w:val="left" w:pos="993"/>
        </w:tabs>
        <w:autoSpaceDE w:val="0"/>
        <w:autoSpaceDN w:val="0"/>
        <w:ind w:left="0" w:firstLine="709"/>
        <w:jc w:val="both"/>
        <w:rPr>
          <w:bCs/>
        </w:rPr>
      </w:pPr>
      <w:r>
        <w:rPr>
          <w:bCs/>
        </w:rPr>
        <w:t>Покажите связи, которые существуют между линейной и нелинейной регрессиями.</w:t>
      </w:r>
    </w:p>
    <w:p w:rsidR="00A56719" w:rsidRDefault="00A56719">
      <w:pPr>
        <w:widowControl w:val="0"/>
        <w:numPr>
          <w:ilvl w:val="0"/>
          <w:numId w:val="14"/>
        </w:numPr>
        <w:tabs>
          <w:tab w:val="clear" w:pos="1134"/>
          <w:tab w:val="left" w:pos="993"/>
        </w:tabs>
        <w:autoSpaceDE w:val="0"/>
        <w:autoSpaceDN w:val="0"/>
        <w:ind w:left="0" w:firstLine="709"/>
        <w:jc w:val="both"/>
        <w:rPr>
          <w:bCs/>
        </w:rPr>
      </w:pPr>
      <w:r>
        <w:rPr>
          <w:bCs/>
        </w:rPr>
        <w:t>Какие виды нелинейных регрессий вы знаете?</w:t>
      </w:r>
    </w:p>
    <w:p w:rsidR="00A56719" w:rsidRDefault="00A56719">
      <w:pPr>
        <w:widowControl w:val="0"/>
        <w:numPr>
          <w:ilvl w:val="0"/>
          <w:numId w:val="14"/>
        </w:numPr>
        <w:tabs>
          <w:tab w:val="clear" w:pos="1134"/>
          <w:tab w:val="left" w:pos="993"/>
        </w:tabs>
        <w:autoSpaceDE w:val="0"/>
        <w:autoSpaceDN w:val="0"/>
        <w:ind w:left="0" w:firstLine="709"/>
        <w:jc w:val="both"/>
        <w:rPr>
          <w:bCs/>
        </w:rPr>
      </w:pPr>
      <w:r>
        <w:rPr>
          <w:bCs/>
        </w:rPr>
        <w:t>Раскройте особенности линеаризации  степенной, показательной и экспоненциальной зависимостей.</w:t>
      </w:r>
    </w:p>
    <w:p w:rsidR="00A56719" w:rsidRDefault="00A56719">
      <w:pPr>
        <w:tabs>
          <w:tab w:val="left" w:pos="993"/>
        </w:tabs>
        <w:ind w:firstLine="709"/>
        <w:jc w:val="both"/>
        <w:rPr>
          <w:b/>
          <w:i/>
        </w:rPr>
      </w:pPr>
    </w:p>
    <w:p w:rsidR="00A56719" w:rsidRDefault="00A56719">
      <w:pPr>
        <w:tabs>
          <w:tab w:val="left" w:pos="993"/>
        </w:tabs>
        <w:ind w:firstLine="709"/>
        <w:jc w:val="both"/>
        <w:rPr>
          <w:i/>
        </w:rPr>
      </w:pPr>
      <w:r>
        <w:rPr>
          <w:i/>
        </w:rPr>
        <w:t>Практичекие задания:</w:t>
      </w:r>
    </w:p>
    <w:p w:rsidR="00A56719" w:rsidRDefault="00A56719">
      <w:pPr>
        <w:tabs>
          <w:tab w:val="left" w:pos="993"/>
        </w:tabs>
        <w:ind w:firstLine="709"/>
        <w:jc w:val="both"/>
        <w:rPr>
          <w:i/>
        </w:rPr>
      </w:pPr>
    </w:p>
    <w:p w:rsidR="00A56719" w:rsidRDefault="00A56719">
      <w:pPr>
        <w:shd w:val="clear" w:color="auto" w:fill="FFFFFF"/>
        <w:tabs>
          <w:tab w:val="left" w:pos="993"/>
        </w:tabs>
        <w:ind w:firstLine="709"/>
        <w:jc w:val="both"/>
        <w:rPr>
          <w:spacing w:val="-1"/>
        </w:rPr>
      </w:pPr>
      <w:r>
        <w:t>1. В таблице приведены значения выручки от экспорта 1 тонны синтетического каучука за 10 кварталов и цены его на внутреннем рынке. Постройте уравнение степенной, показательной экспоненциальной регрессии  и определите какое из уравнений наиболее хорошо описывает процесс</w:t>
      </w:r>
      <w:r>
        <w:rPr>
          <w:spacing w:val="-1"/>
        </w:rPr>
        <w:t xml:space="preserve">. </w:t>
      </w:r>
    </w:p>
    <w:p w:rsidR="00A56719" w:rsidRDefault="00A56719">
      <w:pPr>
        <w:shd w:val="clear" w:color="auto" w:fill="FFFFFF"/>
        <w:ind w:firstLine="709"/>
        <w:jc w:val="both"/>
      </w:pPr>
    </w:p>
    <w:tbl>
      <w:tblPr>
        <w:tblW w:w="0" w:type="auto"/>
        <w:tblInd w:w="-5" w:type="dxa"/>
        <w:tblLayout w:type="fixed"/>
        <w:tblLook w:val="0000" w:firstRow="0" w:lastRow="0" w:firstColumn="0" w:lastColumn="0" w:noHBand="0" w:noVBand="0"/>
      </w:tblPr>
      <w:tblGrid>
        <w:gridCol w:w="2956"/>
        <w:gridCol w:w="3184"/>
        <w:gridCol w:w="3220"/>
      </w:tblGrid>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Период</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Выручка от экспорта 1 тонны, долл</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Цена внутреннего рынка в долл. за 1 тонну</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1-й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1090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1090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2-й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1190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1550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3-й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1320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2180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4-й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1430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2370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5-й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1470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2440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6-й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1510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2560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7-й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1535</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2570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8-й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1570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2700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9-й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1600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2759</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10-й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1615</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2820</w:t>
            </w:r>
          </w:p>
        </w:tc>
      </w:tr>
    </w:tbl>
    <w:p w:rsidR="00A56719" w:rsidRDefault="00A56719">
      <w:pPr>
        <w:pStyle w:val="a7"/>
        <w:spacing w:after="0"/>
        <w:ind w:firstLine="684"/>
        <w:rPr>
          <w:rFonts w:ascii="Times New Roman" w:hAnsi="Times New Roman"/>
          <w:i/>
          <w:color w:val="000000"/>
          <w:sz w:val="24"/>
          <w:szCs w:val="24"/>
        </w:rPr>
      </w:pPr>
    </w:p>
    <w:p w:rsidR="00A56719" w:rsidRDefault="00A56719">
      <w:pPr>
        <w:pStyle w:val="a7"/>
        <w:spacing w:after="0"/>
        <w:ind w:firstLine="684"/>
        <w:rPr>
          <w:rFonts w:ascii="Times New Roman" w:hAnsi="Times New Roman"/>
          <w:i/>
          <w:color w:val="000000"/>
          <w:sz w:val="24"/>
          <w:szCs w:val="24"/>
        </w:rPr>
      </w:pPr>
      <w:r>
        <w:rPr>
          <w:rFonts w:ascii="Times New Roman" w:hAnsi="Times New Roman"/>
          <w:i/>
          <w:color w:val="000000"/>
          <w:sz w:val="24"/>
          <w:szCs w:val="24"/>
        </w:rPr>
        <w:t xml:space="preserve">Методические рекомендации по решению типовой задачи: </w:t>
      </w:r>
    </w:p>
    <w:p w:rsidR="00A56719" w:rsidRDefault="00A56719">
      <w:pPr>
        <w:widowControl w:val="0"/>
        <w:tabs>
          <w:tab w:val="left" w:pos="284"/>
        </w:tabs>
        <w:autoSpaceDE w:val="0"/>
        <w:autoSpaceDN w:val="0"/>
        <w:ind w:firstLine="709"/>
        <w:jc w:val="both"/>
        <w:rPr>
          <w:iCs/>
          <w:color w:val="000000"/>
        </w:rPr>
      </w:pPr>
      <w:r>
        <w:rPr>
          <w:color w:val="000000"/>
        </w:rPr>
        <w:t xml:space="preserve">Построить уравнение парной регрессии в виде нелинейной функции: степенной </w:t>
      </w:r>
      <w:r>
        <w:rPr>
          <w:i/>
          <w:iCs/>
          <w:color w:val="000000"/>
        </w:rPr>
        <w:t>у = ах</w:t>
      </w:r>
      <w:r>
        <w:rPr>
          <w:i/>
          <w:iCs/>
          <w:color w:val="000000"/>
          <w:vertAlign w:val="superscript"/>
          <w:lang w:val="en-US"/>
        </w:rPr>
        <w:t>b</w:t>
      </w:r>
      <w:r>
        <w:rPr>
          <w:i/>
          <w:iCs/>
          <w:color w:val="000000"/>
        </w:rPr>
        <w:t xml:space="preserve">, </w:t>
      </w:r>
      <w:r>
        <w:rPr>
          <w:color w:val="000000"/>
        </w:rPr>
        <w:t xml:space="preserve">экспоненты </w:t>
      </w:r>
      <w:r>
        <w:rPr>
          <w:i/>
          <w:iCs/>
          <w:color w:val="000000"/>
        </w:rPr>
        <w:t>у = ае</w:t>
      </w:r>
      <w:r>
        <w:rPr>
          <w:i/>
          <w:iCs/>
          <w:color w:val="000000"/>
          <w:vertAlign w:val="superscript"/>
          <w:lang w:val="en-US"/>
        </w:rPr>
        <w:t>b</w:t>
      </w:r>
      <w:r>
        <w:rPr>
          <w:i/>
          <w:iCs/>
          <w:color w:val="000000"/>
          <w:vertAlign w:val="superscript"/>
        </w:rPr>
        <w:t>х</w:t>
      </w:r>
      <w:r>
        <w:rPr>
          <w:i/>
          <w:iCs/>
          <w:color w:val="000000"/>
        </w:rPr>
        <w:t xml:space="preserve">, </w:t>
      </w:r>
      <w:r>
        <w:rPr>
          <w:color w:val="000000"/>
        </w:rPr>
        <w:t xml:space="preserve">показательной </w:t>
      </w:r>
      <w:r>
        <w:rPr>
          <w:i/>
          <w:iCs/>
          <w:color w:val="000000"/>
        </w:rPr>
        <w:t xml:space="preserve">у = </w:t>
      </w:r>
      <w:r>
        <w:rPr>
          <w:i/>
          <w:iCs/>
          <w:color w:val="000000"/>
          <w:lang w:val="en-US"/>
        </w:rPr>
        <w:t>ab</w:t>
      </w:r>
      <w:r>
        <w:rPr>
          <w:i/>
          <w:iCs/>
          <w:color w:val="000000"/>
          <w:vertAlign w:val="superscript"/>
          <w:lang w:val="en-US"/>
        </w:rPr>
        <w:t>x</w:t>
      </w:r>
      <w:r>
        <w:rPr>
          <w:i/>
          <w:iCs/>
          <w:color w:val="000000"/>
          <w:vertAlign w:val="superscript"/>
        </w:rPr>
        <w:t>.</w:t>
      </w:r>
      <w:r>
        <w:rPr>
          <w:iCs/>
          <w:color w:val="000000"/>
        </w:rPr>
        <w:t>.</w:t>
      </w:r>
    </w:p>
    <w:p w:rsidR="00A56719" w:rsidRDefault="00A56719">
      <w:pPr>
        <w:widowControl w:val="0"/>
        <w:tabs>
          <w:tab w:val="left" w:pos="284"/>
        </w:tabs>
        <w:ind w:firstLine="709"/>
      </w:pPr>
    </w:p>
    <w:p w:rsidR="00A56719" w:rsidRDefault="00A56719">
      <w:pPr>
        <w:ind w:firstLine="709"/>
        <w:rPr>
          <w:b/>
        </w:rPr>
      </w:pPr>
      <w:r>
        <w:rPr>
          <w:b/>
        </w:rPr>
        <w:t xml:space="preserve">Тема 5. Параметры нелинейных моделей. </w:t>
      </w:r>
    </w:p>
    <w:p w:rsidR="00A56719" w:rsidRDefault="00A56719">
      <w:pPr>
        <w:jc w:val="both"/>
        <w:rPr>
          <w:b/>
          <w:i/>
        </w:rPr>
      </w:pPr>
      <w:r>
        <w:rPr>
          <w:b/>
          <w:i/>
        </w:rPr>
        <w:t>Вопросы занятию:</w:t>
      </w:r>
    </w:p>
    <w:p w:rsidR="00A56719" w:rsidRDefault="00A56719">
      <w:pPr>
        <w:widowControl w:val="0"/>
        <w:numPr>
          <w:ilvl w:val="0"/>
          <w:numId w:val="15"/>
        </w:numPr>
        <w:tabs>
          <w:tab w:val="clear" w:pos="1134"/>
        </w:tabs>
        <w:autoSpaceDE w:val="0"/>
        <w:autoSpaceDN w:val="0"/>
        <w:ind w:left="0"/>
        <w:jc w:val="both"/>
        <w:rPr>
          <w:bCs/>
        </w:rPr>
      </w:pPr>
      <w:r>
        <w:rPr>
          <w:bCs/>
        </w:rPr>
        <w:t>Какие вы знаете нелинейные методы оценивания?</w:t>
      </w:r>
    </w:p>
    <w:p w:rsidR="00A56719" w:rsidRDefault="00A56719">
      <w:pPr>
        <w:widowControl w:val="0"/>
        <w:numPr>
          <w:ilvl w:val="0"/>
          <w:numId w:val="15"/>
        </w:numPr>
        <w:tabs>
          <w:tab w:val="clear" w:pos="1134"/>
        </w:tabs>
        <w:autoSpaceDE w:val="0"/>
        <w:autoSpaceDN w:val="0"/>
        <w:ind w:left="0"/>
        <w:jc w:val="both"/>
        <w:rPr>
          <w:bCs/>
        </w:rPr>
      </w:pPr>
      <w:r>
        <w:rPr>
          <w:bCs/>
        </w:rPr>
        <w:t>Что такое предельные эффекты переменных?</w:t>
      </w:r>
    </w:p>
    <w:p w:rsidR="00A56719" w:rsidRDefault="00A56719">
      <w:pPr>
        <w:widowControl w:val="0"/>
        <w:numPr>
          <w:ilvl w:val="0"/>
          <w:numId w:val="15"/>
        </w:numPr>
        <w:tabs>
          <w:tab w:val="clear" w:pos="1134"/>
        </w:tabs>
        <w:autoSpaceDE w:val="0"/>
        <w:autoSpaceDN w:val="0"/>
        <w:ind w:left="0"/>
        <w:jc w:val="both"/>
        <w:rPr>
          <w:b/>
          <w:i/>
        </w:rPr>
      </w:pPr>
      <w:r>
        <w:rPr>
          <w:bCs/>
        </w:rPr>
        <w:t>Как выбрать между линейной и логарифмической моделями?</w:t>
      </w:r>
    </w:p>
    <w:p w:rsidR="00A56719" w:rsidRDefault="00A56719">
      <w:pPr>
        <w:widowControl w:val="0"/>
        <w:numPr>
          <w:ilvl w:val="0"/>
          <w:numId w:val="15"/>
        </w:numPr>
        <w:tabs>
          <w:tab w:val="clear" w:pos="1134"/>
        </w:tabs>
        <w:autoSpaceDE w:val="0"/>
        <w:autoSpaceDN w:val="0"/>
        <w:ind w:left="0"/>
        <w:jc w:val="both"/>
        <w:rPr>
          <w:b/>
          <w:i/>
        </w:rPr>
      </w:pPr>
      <w:r>
        <w:rPr>
          <w:bCs/>
        </w:rPr>
        <w:t>Экономический смысл коэффициентов нелинейных моделей?</w:t>
      </w:r>
    </w:p>
    <w:p w:rsidR="00A56719" w:rsidRDefault="00A56719">
      <w:pPr>
        <w:ind w:left="1044"/>
        <w:rPr>
          <w:b/>
          <w:i/>
        </w:rPr>
      </w:pPr>
    </w:p>
    <w:p w:rsidR="00A56719" w:rsidRDefault="00A56719">
      <w:pPr>
        <w:shd w:val="clear" w:color="auto" w:fill="FFFFFF"/>
        <w:tabs>
          <w:tab w:val="left" w:pos="851"/>
          <w:tab w:val="left" w:pos="993"/>
        </w:tabs>
        <w:suppressAutoHyphens/>
        <w:ind w:firstLine="709"/>
        <w:jc w:val="both"/>
      </w:pPr>
      <w:r>
        <w:rPr>
          <w:i/>
        </w:rPr>
        <w:t>Практичекие задания:</w:t>
      </w:r>
    </w:p>
    <w:p w:rsidR="00A56719" w:rsidRDefault="00A56719">
      <w:pPr>
        <w:widowControl w:val="0"/>
        <w:tabs>
          <w:tab w:val="left" w:pos="284"/>
        </w:tabs>
        <w:ind w:firstLine="709"/>
        <w:jc w:val="both"/>
      </w:pPr>
      <w:r>
        <w:rPr>
          <w:bCs/>
          <w:color w:val="000000"/>
        </w:rPr>
        <w:t>1.</w:t>
      </w:r>
      <w:r>
        <w:rPr>
          <w:color w:val="000000"/>
        </w:rPr>
        <w:t xml:space="preserve"> Оценить параметры нелинейной регрессии </w:t>
      </w:r>
      <w:r w:rsidR="0090531A">
        <w:rPr>
          <w:noProof/>
          <w:position w:val="-10"/>
        </w:rPr>
        <w:pict>
          <v:shape id="shape1027" o:spid="_x0000_i1027" type="#_x0000_t75" style="width:99.75pt;height:20.25pt;visibility:visible">
            <v:imagedata r:id="rId9" o:title=""/>
          </v:shape>
        </w:pict>
      </w:r>
      <w:r>
        <w:rPr>
          <w:position w:val="-10"/>
        </w:rPr>
        <w:t>.</w:t>
      </w:r>
    </w:p>
    <w:p w:rsidR="00A56719" w:rsidRDefault="00A56719">
      <w:pPr>
        <w:widowControl w:val="0"/>
        <w:tabs>
          <w:tab w:val="left" w:pos="284"/>
        </w:tabs>
        <w:autoSpaceDE w:val="0"/>
        <w:autoSpaceDN w:val="0"/>
        <w:ind w:firstLine="709"/>
        <w:jc w:val="both"/>
        <w:rPr>
          <w:color w:val="000000"/>
        </w:rPr>
      </w:pPr>
      <w:r>
        <w:rPr>
          <w:bCs/>
          <w:color w:val="000000"/>
        </w:rPr>
        <w:t>2.</w:t>
      </w:r>
      <w:r>
        <w:rPr>
          <w:color w:val="000000"/>
        </w:rPr>
        <w:t xml:space="preserve"> Определить значимость по критерию Фишера.</w:t>
      </w:r>
    </w:p>
    <w:p w:rsidR="00A56719" w:rsidRDefault="00A56719">
      <w:pPr>
        <w:ind w:firstLine="709"/>
        <w:jc w:val="both"/>
      </w:pPr>
      <w:r>
        <w:t>Задача 2</w:t>
      </w:r>
    </w:p>
    <w:p w:rsidR="00A56719" w:rsidRDefault="00A56719">
      <w:pPr>
        <w:ind w:firstLine="709"/>
        <w:jc w:val="both"/>
        <w:rPr>
          <w:b/>
        </w:rPr>
      </w:pPr>
      <w:r>
        <w:t>По группе предприятий, производящих однородную продукцию, известно, как зависит себестоимость единицы продукции y от факторов, приведенных в таблице. Определите с помощью коэффициентов эластичности силу влияния каждого фактора на результат. Проранжируйте факторы по силе влияния, сделайте вывод.</w:t>
      </w:r>
    </w:p>
    <w:p w:rsidR="00A56719" w:rsidRDefault="0090531A">
      <w:pPr>
        <w:ind w:firstLine="709"/>
        <w:jc w:val="both"/>
        <w:rPr>
          <w:b/>
        </w:rPr>
      </w:pPr>
      <w:r>
        <w:rPr>
          <w:b/>
          <w:noProof/>
        </w:rPr>
        <w:lastRenderedPageBreak/>
        <w:pict>
          <v:shape id="shape1028" o:spid="_x0000_i1028" type="#_x0000_t75" style="width:429pt;height:149.25pt;visibility:visible">
            <v:imagedata r:id="rId10" o:title=""/>
          </v:shape>
        </w:pict>
      </w:r>
    </w:p>
    <w:p w:rsidR="00A56719" w:rsidRDefault="00A56719">
      <w:pPr>
        <w:ind w:firstLine="709"/>
        <w:jc w:val="both"/>
        <w:rPr>
          <w:b/>
        </w:rPr>
      </w:pPr>
    </w:p>
    <w:p w:rsidR="00A56719" w:rsidRDefault="00A56719">
      <w:pPr>
        <w:ind w:firstLine="709"/>
        <w:jc w:val="both"/>
        <w:rPr>
          <w:b/>
        </w:rPr>
      </w:pPr>
      <w:r>
        <w:rPr>
          <w:b/>
        </w:rPr>
        <w:t>Тема 6. Модель множественной корреляции</w:t>
      </w:r>
      <w:r>
        <w:rPr>
          <w:b/>
          <w:iCs/>
        </w:rPr>
        <w:t xml:space="preserve">. </w:t>
      </w:r>
    </w:p>
    <w:p w:rsidR="00A56719" w:rsidRDefault="00A56719">
      <w:pPr>
        <w:tabs>
          <w:tab w:val="left" w:pos="993"/>
        </w:tabs>
        <w:ind w:firstLine="709"/>
        <w:jc w:val="both"/>
        <w:rPr>
          <w:b/>
          <w:i/>
        </w:rPr>
      </w:pPr>
      <w:r>
        <w:rPr>
          <w:b/>
          <w:i/>
        </w:rPr>
        <w:t>Вопросы к практическому занятию:</w:t>
      </w:r>
    </w:p>
    <w:p w:rsidR="00A56719" w:rsidRDefault="00A56719">
      <w:pPr>
        <w:numPr>
          <w:ilvl w:val="0"/>
          <w:numId w:val="16"/>
        </w:numPr>
        <w:shd w:val="clear" w:color="auto" w:fill="FFFFFF"/>
        <w:tabs>
          <w:tab w:val="clear" w:pos="420"/>
          <w:tab w:val="num" w:pos="0"/>
          <w:tab w:val="left" w:pos="993"/>
          <w:tab w:val="left" w:pos="1134"/>
        </w:tabs>
        <w:suppressAutoHyphens/>
        <w:ind w:left="0" w:firstLine="709"/>
        <w:jc w:val="both"/>
      </w:pPr>
      <w:r>
        <w:t>Система нормальных уравнений для нахождения коэффициентов по МНК.</w:t>
      </w:r>
    </w:p>
    <w:p w:rsidR="00A56719" w:rsidRDefault="00A56719">
      <w:pPr>
        <w:numPr>
          <w:ilvl w:val="0"/>
          <w:numId w:val="16"/>
        </w:numPr>
        <w:shd w:val="clear" w:color="auto" w:fill="FFFFFF"/>
        <w:tabs>
          <w:tab w:val="clear" w:pos="420"/>
          <w:tab w:val="num" w:pos="0"/>
          <w:tab w:val="left" w:pos="993"/>
          <w:tab w:val="left" w:pos="1134"/>
        </w:tabs>
        <w:suppressAutoHyphens/>
        <w:ind w:left="0" w:firstLine="709"/>
        <w:jc w:val="both"/>
      </w:pPr>
      <w:r>
        <w:t>Как устранить проблему полной мультиколлинеарности.</w:t>
      </w:r>
    </w:p>
    <w:p w:rsidR="00A56719" w:rsidRDefault="00A56719">
      <w:pPr>
        <w:pStyle w:val="a3"/>
        <w:numPr>
          <w:ilvl w:val="0"/>
          <w:numId w:val="16"/>
        </w:numPr>
        <w:shd w:val="clear" w:color="auto" w:fill="FFFFFF"/>
        <w:tabs>
          <w:tab w:val="left" w:pos="993"/>
        </w:tabs>
        <w:ind w:left="0" w:firstLine="709"/>
        <w:jc w:val="both"/>
      </w:pPr>
      <w:r>
        <w:t>Оценка параметров множественной регрессии  с помощью МНК.</w:t>
      </w:r>
    </w:p>
    <w:p w:rsidR="00A56719" w:rsidRDefault="00A56719">
      <w:pPr>
        <w:pStyle w:val="a3"/>
        <w:numPr>
          <w:ilvl w:val="0"/>
          <w:numId w:val="16"/>
        </w:numPr>
        <w:shd w:val="clear" w:color="auto" w:fill="FFFFFF"/>
        <w:tabs>
          <w:tab w:val="left" w:pos="993"/>
        </w:tabs>
        <w:ind w:left="0" w:firstLine="709"/>
        <w:jc w:val="both"/>
      </w:pPr>
      <w:r>
        <w:t>Сформулируйте методику точечного прогнозирования в линейной регрессии и его недостатки.</w:t>
      </w:r>
    </w:p>
    <w:p w:rsidR="00A56719" w:rsidRDefault="00A56719">
      <w:pPr>
        <w:pStyle w:val="a3"/>
        <w:numPr>
          <w:ilvl w:val="0"/>
          <w:numId w:val="16"/>
        </w:numPr>
        <w:shd w:val="clear" w:color="auto" w:fill="FFFFFF"/>
        <w:tabs>
          <w:tab w:val="left" w:pos="993"/>
        </w:tabs>
        <w:ind w:left="0" w:firstLine="709"/>
        <w:jc w:val="both"/>
      </w:pPr>
      <w:r>
        <w:t>Интервальное прогнозирование в линейной регрессии.</w:t>
      </w:r>
    </w:p>
    <w:p w:rsidR="00A56719" w:rsidRDefault="00A56719">
      <w:pPr>
        <w:pStyle w:val="a3"/>
        <w:numPr>
          <w:ilvl w:val="0"/>
          <w:numId w:val="16"/>
        </w:numPr>
        <w:shd w:val="clear" w:color="auto" w:fill="FFFFFF"/>
        <w:tabs>
          <w:tab w:val="left" w:pos="993"/>
        </w:tabs>
        <w:ind w:left="0" w:firstLine="709"/>
        <w:jc w:val="both"/>
      </w:pPr>
      <w:r>
        <w:t>Сформулируйте принципы тестирования для обнаружения гетероскедастичности</w:t>
      </w:r>
    </w:p>
    <w:p w:rsidR="00A56719" w:rsidRDefault="00A56719">
      <w:pPr>
        <w:shd w:val="clear" w:color="auto" w:fill="FFFFFF"/>
        <w:tabs>
          <w:tab w:val="left" w:pos="1134"/>
        </w:tabs>
        <w:suppressAutoHyphens/>
        <w:ind w:firstLine="709"/>
        <w:jc w:val="both"/>
      </w:pPr>
    </w:p>
    <w:p w:rsidR="00A56719" w:rsidRDefault="00A56719">
      <w:pPr>
        <w:shd w:val="clear" w:color="auto" w:fill="FFFFFF"/>
        <w:ind w:firstLine="709"/>
        <w:jc w:val="both"/>
        <w:rPr>
          <w:iCs/>
        </w:rPr>
      </w:pPr>
      <w:r>
        <w:rPr>
          <w:i/>
        </w:rPr>
        <w:t>Практичекие задания:</w:t>
      </w:r>
    </w:p>
    <w:p w:rsidR="00A56719" w:rsidRDefault="00A56719">
      <w:pPr>
        <w:shd w:val="clear" w:color="auto" w:fill="FFFFFF"/>
        <w:ind w:firstLine="709"/>
        <w:jc w:val="both"/>
        <w:rPr>
          <w:iCs/>
        </w:rPr>
      </w:pPr>
    </w:p>
    <w:p w:rsidR="00A56719" w:rsidRDefault="00A56719">
      <w:pPr>
        <w:ind w:firstLine="709"/>
        <w:contextualSpacing/>
        <w:jc w:val="both"/>
      </w:pPr>
      <w:r>
        <w:t xml:space="preserve">По 79 регионам страны известны следующие данные об обороте розничной торговли </w:t>
      </w:r>
      <w:r>
        <w:rPr>
          <w:iCs/>
          <w:lang w:val="en-US"/>
        </w:rPr>
        <w:t>y</w:t>
      </w:r>
      <w:r>
        <w:t xml:space="preserve"> (% к предыдущему году), реальных денежных доходах населения </w:t>
      </w:r>
      <w:r>
        <w:rPr>
          <w:iCs/>
          <w:lang w:val="en-US"/>
        </w:rPr>
        <w:t>x</w:t>
      </w:r>
      <w:r>
        <w:rPr>
          <w:vertAlign w:val="subscript"/>
        </w:rPr>
        <w:t>1</w:t>
      </w:r>
      <w:r>
        <w:t xml:space="preserve"> (% к предыдущему году) и средней номинальной заработной плате в месяц </w:t>
      </w:r>
      <w:r>
        <w:rPr>
          <w:iCs/>
        </w:rPr>
        <w:t>х</w:t>
      </w:r>
      <w:r>
        <w:rPr>
          <w:vertAlign w:val="subscript"/>
        </w:rPr>
        <w:t xml:space="preserve">2 </w:t>
      </w:r>
      <w:r>
        <w:t>(тыс.руб.):</w:t>
      </w:r>
    </w:p>
    <w:p w:rsidR="00A56719" w:rsidRDefault="0090531A">
      <w:pPr>
        <w:ind w:firstLine="709"/>
        <w:contextualSpacing/>
        <w:jc w:val="both"/>
      </w:pPr>
      <w:r>
        <w:rPr>
          <w:noProof/>
        </w:rPr>
        <w:pict>
          <v:shape id="shape1029" o:spid="_x0000_i1029" type="#_x0000_t75" style="width:1in;height:20.25pt;visibility:visible">
            <v:imagedata r:id="rId11" o:title=""/>
          </v:shape>
        </w:pict>
      </w:r>
      <w:r w:rsidR="00A56719">
        <w:t xml:space="preserve">; </w:t>
      </w:r>
      <w:r>
        <w:rPr>
          <w:noProof/>
        </w:rPr>
        <w:pict>
          <v:shape id="shape1030" o:spid="_x0000_i1030" type="#_x0000_t75" style="width:66pt;height:20.25pt;visibility:visible">
            <v:imagedata r:id="rId12" o:title=""/>
          </v:shape>
        </w:pict>
      </w:r>
      <w:r w:rsidR="00A56719">
        <w:t xml:space="preserve">; </w:t>
      </w:r>
      <w:r>
        <w:rPr>
          <w:noProof/>
        </w:rPr>
        <w:pict>
          <v:shape id="shape1031" o:spid="_x0000_i1031" type="#_x0000_t75" style="width:75pt;height:20.25pt;visibility:visible">
            <v:imagedata r:id="rId13" o:title=""/>
          </v:shape>
        </w:pict>
      </w:r>
      <w:r w:rsidR="00A56719">
        <w:t xml:space="preserve">; </w:t>
      </w:r>
      <w:r>
        <w:rPr>
          <w:noProof/>
        </w:rPr>
        <w:pict>
          <v:shape id="shape1032" o:spid="_x0000_i1032" type="#_x0000_t75" style="width:92.25pt;height:20.25pt;visibility:visible">
            <v:imagedata r:id="rId14" o:title=""/>
          </v:shape>
        </w:pict>
      </w:r>
      <w:r w:rsidR="00A56719">
        <w:t xml:space="preserve">; </w:t>
      </w:r>
      <w:r>
        <w:rPr>
          <w:noProof/>
        </w:rPr>
        <w:pict>
          <v:shape id="shape1033" o:spid="_x0000_i1033" type="#_x0000_t75" style="width:84.75pt;height:20.25pt;visibility:visible">
            <v:imagedata r:id="rId15" o:title=""/>
          </v:shape>
        </w:pict>
      </w:r>
      <w:r w:rsidR="00A56719">
        <w:t>;</w:t>
      </w:r>
    </w:p>
    <w:p w:rsidR="00A56719" w:rsidRDefault="0090531A">
      <w:pPr>
        <w:ind w:firstLine="709"/>
        <w:contextualSpacing/>
        <w:jc w:val="both"/>
      </w:pPr>
      <w:r>
        <w:rPr>
          <w:noProof/>
        </w:rPr>
        <w:pict>
          <v:shape id="shape1034" o:spid="_x0000_i1034" type="#_x0000_t75" style="width:87pt;height:20.25pt;visibility:visible">
            <v:imagedata r:id="rId16" o:title=""/>
          </v:shape>
        </w:pict>
      </w:r>
      <w:r w:rsidR="00A56719">
        <w:t xml:space="preserve">; </w:t>
      </w:r>
      <w:r>
        <w:rPr>
          <w:noProof/>
        </w:rPr>
        <w:pict>
          <v:shape id="shape1035" o:spid="_x0000_i1035" type="#_x0000_t75" style="width:90pt;height:20.25pt;visibility:visible">
            <v:imagedata r:id="rId17" o:title=""/>
          </v:shape>
        </w:pict>
      </w:r>
      <w:r w:rsidR="00A56719">
        <w:t xml:space="preserve">; </w:t>
      </w:r>
      <w:r>
        <w:rPr>
          <w:noProof/>
        </w:rPr>
        <w:pict>
          <v:shape id="shape1036" o:spid="_x0000_i1036" type="#_x0000_t75" style="width:101.25pt;height:20.25pt;visibility:visible">
            <v:imagedata r:id="rId18" o:title=""/>
          </v:shape>
        </w:pict>
      </w:r>
      <w:r w:rsidR="00A56719">
        <w:t xml:space="preserve">; </w:t>
      </w:r>
      <w:r>
        <w:rPr>
          <w:noProof/>
        </w:rPr>
        <w:pict>
          <v:shape id="shape1037" o:spid="_x0000_i1037" type="#_x0000_t75" style="width:102pt;height:20.25pt;visibility:visible">
            <v:imagedata r:id="rId19" o:title=""/>
          </v:shape>
        </w:pict>
      </w:r>
      <w:r w:rsidR="00A56719">
        <w:t>.</w:t>
      </w:r>
    </w:p>
    <w:p w:rsidR="00A56719" w:rsidRDefault="00A56719">
      <w:pPr>
        <w:ind w:firstLine="709"/>
        <w:contextualSpacing/>
        <w:jc w:val="both"/>
      </w:pPr>
      <w:r>
        <w:t>Задание постройте линейное уравнение множественной регрессии</w:t>
      </w:r>
    </w:p>
    <w:p w:rsidR="00A56719" w:rsidRDefault="00A56719">
      <w:pPr>
        <w:ind w:firstLine="709"/>
        <w:contextualSpacing/>
        <w:jc w:val="both"/>
      </w:pPr>
    </w:p>
    <w:p w:rsidR="00A56719" w:rsidRDefault="00A56719">
      <w:pPr>
        <w:ind w:firstLine="709"/>
        <w:jc w:val="both"/>
        <w:rPr>
          <w:b/>
          <w:iCs/>
        </w:rPr>
      </w:pPr>
      <w:r>
        <w:rPr>
          <w:b/>
        </w:rPr>
        <w:t xml:space="preserve">Тема 7. </w:t>
      </w:r>
      <w:r>
        <w:rPr>
          <w:b/>
          <w:bCs/>
        </w:rPr>
        <w:t>Оценка параметров множественной регрессии</w:t>
      </w:r>
      <w:r>
        <w:rPr>
          <w:b/>
          <w:iCs/>
        </w:rPr>
        <w:t>.</w:t>
      </w:r>
    </w:p>
    <w:p w:rsidR="00A56719" w:rsidRDefault="00A56719">
      <w:pPr>
        <w:ind w:firstLine="709"/>
        <w:jc w:val="both"/>
        <w:rPr>
          <w:b/>
          <w:iCs/>
        </w:rPr>
      </w:pPr>
    </w:p>
    <w:p w:rsidR="00A56719" w:rsidRDefault="00A56719">
      <w:pPr>
        <w:ind w:firstLine="709"/>
        <w:jc w:val="both"/>
        <w:rPr>
          <w:b/>
          <w:i/>
        </w:rPr>
      </w:pPr>
      <w:r>
        <w:rPr>
          <w:b/>
          <w:i/>
        </w:rPr>
        <w:t>Вопросы занятию:</w:t>
      </w:r>
    </w:p>
    <w:p w:rsidR="00A56719" w:rsidRDefault="00A56719">
      <w:pPr>
        <w:numPr>
          <w:ilvl w:val="0"/>
          <w:numId w:val="17"/>
        </w:numPr>
        <w:shd w:val="clear" w:color="auto" w:fill="FFFFFF"/>
        <w:tabs>
          <w:tab w:val="clear" w:pos="420"/>
          <w:tab w:val="left" w:pos="426"/>
        </w:tabs>
        <w:suppressAutoHyphens/>
        <w:ind w:left="0" w:firstLine="709"/>
        <w:jc w:val="both"/>
      </w:pPr>
      <w:r>
        <w:t>Система нормальных уравнений для нахождения коэффициентов по МНК.</w:t>
      </w:r>
    </w:p>
    <w:p w:rsidR="00A56719" w:rsidRDefault="00A56719">
      <w:pPr>
        <w:numPr>
          <w:ilvl w:val="0"/>
          <w:numId w:val="17"/>
        </w:numPr>
        <w:shd w:val="clear" w:color="auto" w:fill="FFFFFF"/>
        <w:tabs>
          <w:tab w:val="clear" w:pos="420"/>
          <w:tab w:val="left" w:pos="426"/>
        </w:tabs>
        <w:suppressAutoHyphens/>
        <w:ind w:left="0" w:firstLine="709"/>
        <w:jc w:val="both"/>
      </w:pPr>
      <w:r>
        <w:t>Как устранить проблему полной мультиколлинеарности.</w:t>
      </w:r>
    </w:p>
    <w:p w:rsidR="00A56719" w:rsidRDefault="00A56719">
      <w:pPr>
        <w:numPr>
          <w:ilvl w:val="0"/>
          <w:numId w:val="17"/>
        </w:numPr>
        <w:shd w:val="clear" w:color="auto" w:fill="FFFFFF"/>
        <w:tabs>
          <w:tab w:val="clear" w:pos="420"/>
          <w:tab w:val="left" w:pos="426"/>
        </w:tabs>
        <w:suppressAutoHyphens/>
        <w:ind w:left="0" w:firstLine="709"/>
        <w:jc w:val="both"/>
      </w:pPr>
      <w:r>
        <w:t>Выведите систему нормальных уравнений.</w:t>
      </w:r>
    </w:p>
    <w:p w:rsidR="00A56719" w:rsidRDefault="00A56719">
      <w:pPr>
        <w:numPr>
          <w:ilvl w:val="0"/>
          <w:numId w:val="17"/>
        </w:numPr>
        <w:shd w:val="clear" w:color="auto" w:fill="FFFFFF"/>
        <w:tabs>
          <w:tab w:val="clear" w:pos="420"/>
          <w:tab w:val="left" w:pos="426"/>
        </w:tabs>
        <w:suppressAutoHyphens/>
        <w:ind w:left="0" w:firstLine="709"/>
        <w:jc w:val="both"/>
      </w:pPr>
      <w:r>
        <w:t>Выведите матричную формулу МНК коэффициентов.</w:t>
      </w:r>
    </w:p>
    <w:p w:rsidR="00A56719" w:rsidRDefault="00A56719">
      <w:pPr>
        <w:shd w:val="clear" w:color="auto" w:fill="FFFFFF"/>
        <w:suppressAutoHyphens/>
        <w:ind w:firstLine="709"/>
        <w:jc w:val="both"/>
      </w:pPr>
    </w:p>
    <w:p w:rsidR="00A56719" w:rsidRDefault="00A56719">
      <w:pPr>
        <w:ind w:firstLine="709"/>
        <w:jc w:val="both"/>
        <w:rPr>
          <w:b/>
          <w:kern w:val="1"/>
          <w:lang w:eastAsia="ar-SA"/>
        </w:rPr>
      </w:pPr>
      <w:r>
        <w:rPr>
          <w:i/>
        </w:rPr>
        <w:t>Практичекие задания:</w:t>
      </w:r>
    </w:p>
    <w:p w:rsidR="00A56719" w:rsidRDefault="00A56719">
      <w:pPr>
        <w:ind w:firstLine="709"/>
        <w:jc w:val="both"/>
        <w:rPr>
          <w:kern w:val="1"/>
          <w:lang w:eastAsia="ar-SA"/>
        </w:rPr>
      </w:pPr>
      <w:r>
        <w:rPr>
          <w:kern w:val="1"/>
          <w:lang w:eastAsia="ar-SA"/>
        </w:rPr>
        <w:t xml:space="preserve">По </w:t>
      </w:r>
      <w:r w:rsidR="0090531A">
        <w:rPr>
          <w:noProof/>
          <w:kern w:val="1"/>
        </w:rPr>
        <w:pict>
          <v:shape id="shape1038" o:spid="_x0000_i1038" type="#_x0000_t75" style="width:18pt;height:15pt;visibility:visible">
            <v:imagedata r:id="rId20" o:title=""/>
          </v:shape>
        </w:pict>
      </w:r>
      <w:r>
        <w:rPr>
          <w:kern w:val="1"/>
          <w:lang w:eastAsia="ar-SA"/>
        </w:rPr>
        <w:t xml:space="preserve"> предприятиям региона изучается зависимость выработки продукции на одного работника </w:t>
      </w:r>
      <w:r w:rsidR="0090531A">
        <w:rPr>
          <w:noProof/>
          <w:kern w:val="1"/>
        </w:rPr>
        <w:pict>
          <v:shape id="shape1039" o:spid="_x0000_i1039" type="#_x0000_t75" style="width:12.75pt;height:16.5pt;visibility:visible">
            <v:imagedata r:id="rId21" o:title=""/>
          </v:shape>
        </w:pict>
      </w:r>
      <w:r>
        <w:rPr>
          <w:kern w:val="1"/>
          <w:lang w:eastAsia="ar-SA"/>
        </w:rPr>
        <w:t xml:space="preserve"> (тыс. руб.) от ввода в действие новых основных фондов </w:t>
      </w:r>
      <w:r w:rsidR="0090531A">
        <w:rPr>
          <w:noProof/>
          <w:kern w:val="1"/>
        </w:rPr>
        <w:pict>
          <v:shape id="shape1040" o:spid="_x0000_i1040" type="#_x0000_t75" style="width:13.5pt;height:21pt;visibility:visible">
            <v:imagedata r:id="rId22" o:title=""/>
          </v:shape>
        </w:pict>
      </w:r>
      <w:r>
        <w:rPr>
          <w:kern w:val="1"/>
          <w:lang w:eastAsia="ar-SA"/>
        </w:rPr>
        <w:t xml:space="preserve"> (</w:t>
      </w:r>
      <w:r w:rsidR="0090531A">
        <w:rPr>
          <w:noProof/>
          <w:kern w:val="1"/>
        </w:rPr>
        <w:pict>
          <v:shape id="shape1041" o:spid="_x0000_i1041" type="#_x0000_t75" style="width:15pt;height:15pt;visibility:visible">
            <v:imagedata r:id="rId23" o:title=""/>
          </v:shape>
        </w:pict>
      </w:r>
      <w:r>
        <w:rPr>
          <w:kern w:val="1"/>
          <w:lang w:eastAsia="ar-SA"/>
        </w:rPr>
        <w:t xml:space="preserve"> от стоимости фондов на конец года) и от удельного веса рабочих высокой квалификации в общей численности рабочих </w:t>
      </w:r>
      <w:r w:rsidR="0090531A">
        <w:rPr>
          <w:noProof/>
          <w:kern w:val="1"/>
        </w:rPr>
        <w:pict>
          <v:shape id="shape1042" o:spid="_x0000_i1042" type="#_x0000_t75" style="width:16.5pt;height:21pt;visibility:visible">
            <v:imagedata r:id="rId24" o:title=""/>
          </v:shape>
        </w:pict>
      </w:r>
      <w:r>
        <w:rPr>
          <w:kern w:val="1"/>
          <w:lang w:eastAsia="ar-SA"/>
        </w:rPr>
        <w:t xml:space="preserve"> (</w:t>
      </w:r>
      <w:r w:rsidR="0090531A">
        <w:rPr>
          <w:noProof/>
          <w:kern w:val="1"/>
        </w:rPr>
        <w:pict>
          <v:shape id="shape1043" o:spid="_x0000_i1043" type="#_x0000_t75" style="width:15pt;height:15pt;visibility:visible">
            <v:imagedata r:id="rId23" o:title=""/>
          </v:shape>
        </w:pict>
      </w:r>
      <w:r>
        <w:rPr>
          <w:kern w:val="1"/>
          <w:lang w:eastAsia="ar-SA"/>
        </w:rPr>
        <w:t>).</w:t>
      </w:r>
    </w:p>
    <w:tbl>
      <w:tblPr>
        <w:tblW w:w="0" w:type="auto"/>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1"/>
        <w:gridCol w:w="1069"/>
        <w:gridCol w:w="1052"/>
        <w:gridCol w:w="1069"/>
        <w:gridCol w:w="1712"/>
        <w:gridCol w:w="1049"/>
        <w:gridCol w:w="1032"/>
        <w:gridCol w:w="1049"/>
      </w:tblGrid>
      <w:tr w:rsidR="00A56719">
        <w:trPr>
          <w:trHeight w:val="315"/>
          <w:jc w:val="center"/>
        </w:trPr>
        <w:tc>
          <w:tcPr>
            <w:tcW w:w="1743" w:type="dxa"/>
            <w:vAlign w:val="center"/>
          </w:tcPr>
          <w:p w:rsidR="00A56719" w:rsidRDefault="00A56719">
            <w:pPr>
              <w:jc w:val="both"/>
            </w:pPr>
            <w:r>
              <w:t>Номер предприятия</w:t>
            </w:r>
          </w:p>
        </w:tc>
        <w:tc>
          <w:tcPr>
            <w:tcW w:w="1140" w:type="dxa"/>
            <w:vAlign w:val="center"/>
          </w:tcPr>
          <w:p w:rsidR="00A56719" w:rsidRDefault="0090531A">
            <w:pPr>
              <w:jc w:val="both"/>
            </w:pPr>
            <w:r>
              <w:rPr>
                <w:noProof/>
                <w:position w:val="-12"/>
              </w:rPr>
              <w:pict>
                <v:shape id="shape1044" o:spid="_x0000_i1044" type="#_x0000_t75" style="width:12.75pt;height:16.5pt;visibility:visible">
                  <v:imagedata r:id="rId25" o:title=""/>
                </v:shape>
              </w:pict>
            </w:r>
          </w:p>
        </w:tc>
        <w:tc>
          <w:tcPr>
            <w:tcW w:w="1140" w:type="dxa"/>
            <w:vAlign w:val="center"/>
          </w:tcPr>
          <w:p w:rsidR="00A56719" w:rsidRDefault="0090531A">
            <w:pPr>
              <w:jc w:val="both"/>
            </w:pPr>
            <w:r>
              <w:rPr>
                <w:noProof/>
                <w:position w:val="-12"/>
              </w:rPr>
              <w:pict>
                <v:shape id="shape1045" o:spid="_x0000_i1045" type="#_x0000_t75" style="width:13.5pt;height:21pt;visibility:visible">
                  <v:imagedata r:id="rId26" o:title=""/>
                </v:shape>
              </w:pict>
            </w:r>
          </w:p>
        </w:tc>
        <w:tc>
          <w:tcPr>
            <w:tcW w:w="1141" w:type="dxa"/>
            <w:tcBorders>
              <w:right w:val="double" w:sz="4" w:space="0" w:color="auto"/>
            </w:tcBorders>
            <w:vAlign w:val="center"/>
          </w:tcPr>
          <w:p w:rsidR="00A56719" w:rsidRDefault="0090531A">
            <w:pPr>
              <w:jc w:val="both"/>
            </w:pPr>
            <w:r>
              <w:rPr>
                <w:noProof/>
                <w:position w:val="-12"/>
              </w:rPr>
              <w:pict>
                <v:shape id="shape1046" o:spid="_x0000_i1046" type="#_x0000_t75" style="width:16.5pt;height:21pt;visibility:visible">
                  <v:imagedata r:id="rId27" o:title=""/>
                </v:shape>
              </w:pict>
            </w:r>
          </w:p>
        </w:tc>
        <w:tc>
          <w:tcPr>
            <w:tcW w:w="1743" w:type="dxa"/>
            <w:tcBorders>
              <w:left w:val="double" w:sz="4" w:space="0" w:color="auto"/>
            </w:tcBorders>
            <w:vAlign w:val="center"/>
          </w:tcPr>
          <w:p w:rsidR="00A56719" w:rsidRDefault="00A56719">
            <w:pPr>
              <w:jc w:val="both"/>
            </w:pPr>
            <w:r>
              <w:t>Номер предприятия</w:t>
            </w:r>
          </w:p>
        </w:tc>
        <w:tc>
          <w:tcPr>
            <w:tcW w:w="1117" w:type="dxa"/>
            <w:vAlign w:val="center"/>
          </w:tcPr>
          <w:p w:rsidR="00A56719" w:rsidRDefault="0090531A">
            <w:pPr>
              <w:jc w:val="both"/>
            </w:pPr>
            <w:r>
              <w:rPr>
                <w:noProof/>
                <w:position w:val="-12"/>
              </w:rPr>
              <w:pict>
                <v:shape id="shape1047" o:spid="_x0000_i1047" type="#_x0000_t75" style="width:12.75pt;height:16.5pt;visibility:visible">
                  <v:imagedata r:id="rId25" o:title=""/>
                </v:shape>
              </w:pict>
            </w:r>
          </w:p>
        </w:tc>
        <w:tc>
          <w:tcPr>
            <w:tcW w:w="1117" w:type="dxa"/>
            <w:vAlign w:val="center"/>
          </w:tcPr>
          <w:p w:rsidR="00A56719" w:rsidRDefault="0090531A">
            <w:pPr>
              <w:jc w:val="both"/>
            </w:pPr>
            <w:r>
              <w:rPr>
                <w:noProof/>
                <w:position w:val="-12"/>
              </w:rPr>
              <w:pict>
                <v:shape id="shape1048" o:spid="_x0000_i1048" type="#_x0000_t75" style="width:13.5pt;height:21pt;visibility:visible">
                  <v:imagedata r:id="rId26" o:title=""/>
                </v:shape>
              </w:pict>
            </w:r>
          </w:p>
        </w:tc>
        <w:tc>
          <w:tcPr>
            <w:tcW w:w="1117" w:type="dxa"/>
            <w:vAlign w:val="center"/>
          </w:tcPr>
          <w:p w:rsidR="00A56719" w:rsidRDefault="0090531A">
            <w:pPr>
              <w:jc w:val="both"/>
            </w:pPr>
            <w:r>
              <w:rPr>
                <w:noProof/>
                <w:position w:val="-12"/>
              </w:rPr>
              <w:pict>
                <v:shape id="shape1049" o:spid="_x0000_i1049" type="#_x0000_t75" style="width:16.5pt;height:21pt;visibility:visible">
                  <v:imagedata r:id="rId27" o:title=""/>
                </v:shape>
              </w:pict>
            </w:r>
          </w:p>
        </w:tc>
      </w:tr>
      <w:tr w:rsidR="00A56719">
        <w:trPr>
          <w:trHeight w:val="315"/>
          <w:jc w:val="center"/>
        </w:trPr>
        <w:tc>
          <w:tcPr>
            <w:tcW w:w="1743" w:type="dxa"/>
            <w:vAlign w:val="center"/>
          </w:tcPr>
          <w:p w:rsidR="00A56719" w:rsidRDefault="00A56719">
            <w:pPr>
              <w:jc w:val="both"/>
            </w:pPr>
            <w:r>
              <w:lastRenderedPageBreak/>
              <w:t>1</w:t>
            </w:r>
          </w:p>
        </w:tc>
        <w:tc>
          <w:tcPr>
            <w:tcW w:w="1140" w:type="dxa"/>
            <w:vAlign w:val="center"/>
          </w:tcPr>
          <w:p w:rsidR="00A56719" w:rsidRDefault="00A56719">
            <w:pPr>
              <w:jc w:val="both"/>
            </w:pPr>
            <w:r>
              <w:t>7,0</w:t>
            </w:r>
          </w:p>
        </w:tc>
        <w:tc>
          <w:tcPr>
            <w:tcW w:w="1140" w:type="dxa"/>
            <w:vAlign w:val="center"/>
          </w:tcPr>
          <w:p w:rsidR="00A56719" w:rsidRDefault="00A56719">
            <w:pPr>
              <w:jc w:val="both"/>
            </w:pPr>
            <w:r>
              <w:t>3,9</w:t>
            </w:r>
          </w:p>
        </w:tc>
        <w:tc>
          <w:tcPr>
            <w:tcW w:w="1141" w:type="dxa"/>
            <w:tcBorders>
              <w:right w:val="double" w:sz="4" w:space="0" w:color="auto"/>
            </w:tcBorders>
            <w:vAlign w:val="center"/>
          </w:tcPr>
          <w:p w:rsidR="00A56719" w:rsidRDefault="00A56719">
            <w:pPr>
              <w:jc w:val="both"/>
            </w:pPr>
            <w:r>
              <w:t>10,0</w:t>
            </w:r>
          </w:p>
        </w:tc>
        <w:tc>
          <w:tcPr>
            <w:tcW w:w="1743" w:type="dxa"/>
            <w:tcBorders>
              <w:left w:val="double" w:sz="4" w:space="0" w:color="auto"/>
            </w:tcBorders>
            <w:vAlign w:val="center"/>
          </w:tcPr>
          <w:p w:rsidR="00A56719" w:rsidRDefault="00A56719">
            <w:pPr>
              <w:jc w:val="both"/>
            </w:pPr>
            <w:r>
              <w:t>11</w:t>
            </w:r>
          </w:p>
        </w:tc>
        <w:tc>
          <w:tcPr>
            <w:tcW w:w="1117" w:type="dxa"/>
            <w:vAlign w:val="center"/>
          </w:tcPr>
          <w:p w:rsidR="00A56719" w:rsidRDefault="00A56719">
            <w:pPr>
              <w:jc w:val="both"/>
            </w:pPr>
            <w:r>
              <w:t>9,0</w:t>
            </w:r>
          </w:p>
        </w:tc>
        <w:tc>
          <w:tcPr>
            <w:tcW w:w="1117" w:type="dxa"/>
            <w:vAlign w:val="center"/>
          </w:tcPr>
          <w:p w:rsidR="00A56719" w:rsidRDefault="00A56719">
            <w:pPr>
              <w:jc w:val="both"/>
            </w:pPr>
            <w:r>
              <w:t>6,0</w:t>
            </w:r>
          </w:p>
        </w:tc>
        <w:tc>
          <w:tcPr>
            <w:tcW w:w="1117" w:type="dxa"/>
            <w:vAlign w:val="center"/>
          </w:tcPr>
          <w:p w:rsidR="00A56719" w:rsidRDefault="00A56719">
            <w:pPr>
              <w:jc w:val="both"/>
            </w:pPr>
            <w:r>
              <w:t>21,0</w:t>
            </w:r>
          </w:p>
        </w:tc>
      </w:tr>
      <w:tr w:rsidR="00A56719">
        <w:trPr>
          <w:trHeight w:val="315"/>
          <w:jc w:val="center"/>
        </w:trPr>
        <w:tc>
          <w:tcPr>
            <w:tcW w:w="1743" w:type="dxa"/>
            <w:vAlign w:val="center"/>
          </w:tcPr>
          <w:p w:rsidR="00A56719" w:rsidRDefault="00A56719">
            <w:pPr>
              <w:jc w:val="both"/>
            </w:pPr>
            <w:r>
              <w:t>2</w:t>
            </w:r>
          </w:p>
        </w:tc>
        <w:tc>
          <w:tcPr>
            <w:tcW w:w="1140" w:type="dxa"/>
            <w:vAlign w:val="center"/>
          </w:tcPr>
          <w:p w:rsidR="00A56719" w:rsidRDefault="00A56719">
            <w:pPr>
              <w:jc w:val="both"/>
            </w:pPr>
            <w:r>
              <w:t>7,0</w:t>
            </w:r>
          </w:p>
        </w:tc>
        <w:tc>
          <w:tcPr>
            <w:tcW w:w="1140" w:type="dxa"/>
            <w:vAlign w:val="center"/>
          </w:tcPr>
          <w:p w:rsidR="00A56719" w:rsidRDefault="00A56719">
            <w:pPr>
              <w:jc w:val="both"/>
            </w:pPr>
            <w:r>
              <w:t>3,9</w:t>
            </w:r>
          </w:p>
        </w:tc>
        <w:tc>
          <w:tcPr>
            <w:tcW w:w="1141" w:type="dxa"/>
            <w:tcBorders>
              <w:right w:val="double" w:sz="4" w:space="0" w:color="auto"/>
            </w:tcBorders>
            <w:vAlign w:val="center"/>
          </w:tcPr>
          <w:p w:rsidR="00A56719" w:rsidRDefault="00A56719">
            <w:pPr>
              <w:jc w:val="both"/>
            </w:pPr>
            <w:r>
              <w:t>14,0</w:t>
            </w:r>
          </w:p>
        </w:tc>
        <w:tc>
          <w:tcPr>
            <w:tcW w:w="1743" w:type="dxa"/>
            <w:tcBorders>
              <w:left w:val="double" w:sz="4" w:space="0" w:color="auto"/>
            </w:tcBorders>
            <w:vAlign w:val="center"/>
          </w:tcPr>
          <w:p w:rsidR="00A56719" w:rsidRDefault="00A56719">
            <w:pPr>
              <w:jc w:val="both"/>
            </w:pPr>
            <w:r>
              <w:t>12</w:t>
            </w:r>
          </w:p>
        </w:tc>
        <w:tc>
          <w:tcPr>
            <w:tcW w:w="1117" w:type="dxa"/>
            <w:vAlign w:val="center"/>
          </w:tcPr>
          <w:p w:rsidR="00A56719" w:rsidRDefault="00A56719">
            <w:pPr>
              <w:jc w:val="both"/>
            </w:pPr>
            <w:r>
              <w:t>11,0</w:t>
            </w:r>
          </w:p>
        </w:tc>
        <w:tc>
          <w:tcPr>
            <w:tcW w:w="1117" w:type="dxa"/>
            <w:vAlign w:val="center"/>
          </w:tcPr>
          <w:p w:rsidR="00A56719" w:rsidRDefault="00A56719">
            <w:pPr>
              <w:jc w:val="both"/>
            </w:pPr>
            <w:r>
              <w:t>6,4</w:t>
            </w:r>
          </w:p>
        </w:tc>
        <w:tc>
          <w:tcPr>
            <w:tcW w:w="1117" w:type="dxa"/>
            <w:vAlign w:val="center"/>
          </w:tcPr>
          <w:p w:rsidR="00A56719" w:rsidRDefault="00A56719">
            <w:pPr>
              <w:jc w:val="both"/>
            </w:pPr>
            <w:r>
              <w:t>22,0</w:t>
            </w:r>
          </w:p>
        </w:tc>
      </w:tr>
      <w:tr w:rsidR="00A56719">
        <w:trPr>
          <w:trHeight w:val="315"/>
          <w:jc w:val="center"/>
        </w:trPr>
        <w:tc>
          <w:tcPr>
            <w:tcW w:w="1743" w:type="dxa"/>
            <w:vAlign w:val="center"/>
          </w:tcPr>
          <w:p w:rsidR="00A56719" w:rsidRDefault="00A56719">
            <w:pPr>
              <w:jc w:val="both"/>
            </w:pPr>
            <w:r>
              <w:t>3</w:t>
            </w:r>
          </w:p>
        </w:tc>
        <w:tc>
          <w:tcPr>
            <w:tcW w:w="1140" w:type="dxa"/>
            <w:vAlign w:val="center"/>
          </w:tcPr>
          <w:p w:rsidR="00A56719" w:rsidRDefault="00A56719">
            <w:pPr>
              <w:jc w:val="both"/>
            </w:pPr>
            <w:r>
              <w:t>7,0</w:t>
            </w:r>
          </w:p>
        </w:tc>
        <w:tc>
          <w:tcPr>
            <w:tcW w:w="1140" w:type="dxa"/>
            <w:vAlign w:val="center"/>
          </w:tcPr>
          <w:p w:rsidR="00A56719" w:rsidRDefault="00A56719">
            <w:pPr>
              <w:jc w:val="both"/>
            </w:pPr>
            <w:r>
              <w:t>3,7</w:t>
            </w:r>
          </w:p>
        </w:tc>
        <w:tc>
          <w:tcPr>
            <w:tcW w:w="1141" w:type="dxa"/>
            <w:tcBorders>
              <w:right w:val="double" w:sz="4" w:space="0" w:color="auto"/>
            </w:tcBorders>
            <w:vAlign w:val="center"/>
          </w:tcPr>
          <w:p w:rsidR="00A56719" w:rsidRDefault="00A56719">
            <w:pPr>
              <w:jc w:val="both"/>
            </w:pPr>
            <w:r>
              <w:t>15,0</w:t>
            </w:r>
          </w:p>
        </w:tc>
        <w:tc>
          <w:tcPr>
            <w:tcW w:w="1743" w:type="dxa"/>
            <w:tcBorders>
              <w:left w:val="double" w:sz="4" w:space="0" w:color="auto"/>
            </w:tcBorders>
            <w:vAlign w:val="center"/>
          </w:tcPr>
          <w:p w:rsidR="00A56719" w:rsidRDefault="00A56719">
            <w:pPr>
              <w:jc w:val="both"/>
            </w:pPr>
            <w:r>
              <w:t>13</w:t>
            </w:r>
          </w:p>
        </w:tc>
        <w:tc>
          <w:tcPr>
            <w:tcW w:w="1117" w:type="dxa"/>
            <w:vAlign w:val="center"/>
          </w:tcPr>
          <w:p w:rsidR="00A56719" w:rsidRDefault="00A56719">
            <w:pPr>
              <w:jc w:val="both"/>
            </w:pPr>
            <w:r>
              <w:t>9,0</w:t>
            </w:r>
          </w:p>
        </w:tc>
        <w:tc>
          <w:tcPr>
            <w:tcW w:w="1117" w:type="dxa"/>
            <w:vAlign w:val="center"/>
          </w:tcPr>
          <w:p w:rsidR="00A56719" w:rsidRDefault="00A56719">
            <w:pPr>
              <w:jc w:val="both"/>
            </w:pPr>
            <w:r>
              <w:t>6,8</w:t>
            </w:r>
          </w:p>
        </w:tc>
        <w:tc>
          <w:tcPr>
            <w:tcW w:w="1117" w:type="dxa"/>
            <w:vAlign w:val="center"/>
          </w:tcPr>
          <w:p w:rsidR="00A56719" w:rsidRDefault="00A56719">
            <w:pPr>
              <w:jc w:val="both"/>
            </w:pPr>
            <w:r>
              <w:t>22,0</w:t>
            </w:r>
          </w:p>
        </w:tc>
      </w:tr>
      <w:tr w:rsidR="00A56719">
        <w:trPr>
          <w:trHeight w:val="315"/>
          <w:jc w:val="center"/>
        </w:trPr>
        <w:tc>
          <w:tcPr>
            <w:tcW w:w="1743" w:type="dxa"/>
            <w:vAlign w:val="center"/>
          </w:tcPr>
          <w:p w:rsidR="00A56719" w:rsidRDefault="00A56719">
            <w:pPr>
              <w:jc w:val="both"/>
            </w:pPr>
            <w:r>
              <w:t>4</w:t>
            </w:r>
          </w:p>
        </w:tc>
        <w:tc>
          <w:tcPr>
            <w:tcW w:w="1140" w:type="dxa"/>
            <w:vAlign w:val="center"/>
          </w:tcPr>
          <w:p w:rsidR="00A56719" w:rsidRDefault="00A56719">
            <w:pPr>
              <w:jc w:val="both"/>
            </w:pPr>
            <w:r>
              <w:t>7,0</w:t>
            </w:r>
          </w:p>
        </w:tc>
        <w:tc>
          <w:tcPr>
            <w:tcW w:w="1140" w:type="dxa"/>
            <w:vAlign w:val="center"/>
          </w:tcPr>
          <w:p w:rsidR="00A56719" w:rsidRDefault="00A56719">
            <w:pPr>
              <w:jc w:val="both"/>
            </w:pPr>
            <w:r>
              <w:t>4,0</w:t>
            </w:r>
          </w:p>
        </w:tc>
        <w:tc>
          <w:tcPr>
            <w:tcW w:w="1141" w:type="dxa"/>
            <w:tcBorders>
              <w:right w:val="double" w:sz="4" w:space="0" w:color="auto"/>
            </w:tcBorders>
            <w:vAlign w:val="center"/>
          </w:tcPr>
          <w:p w:rsidR="00A56719" w:rsidRDefault="00A56719">
            <w:pPr>
              <w:jc w:val="both"/>
            </w:pPr>
            <w:r>
              <w:t>16,0</w:t>
            </w:r>
          </w:p>
        </w:tc>
        <w:tc>
          <w:tcPr>
            <w:tcW w:w="1743" w:type="dxa"/>
            <w:tcBorders>
              <w:left w:val="double" w:sz="4" w:space="0" w:color="auto"/>
            </w:tcBorders>
            <w:vAlign w:val="center"/>
          </w:tcPr>
          <w:p w:rsidR="00A56719" w:rsidRDefault="00A56719">
            <w:pPr>
              <w:jc w:val="both"/>
            </w:pPr>
            <w:r>
              <w:t>14</w:t>
            </w:r>
          </w:p>
        </w:tc>
        <w:tc>
          <w:tcPr>
            <w:tcW w:w="1117" w:type="dxa"/>
            <w:vAlign w:val="center"/>
          </w:tcPr>
          <w:p w:rsidR="00A56719" w:rsidRDefault="00A56719">
            <w:pPr>
              <w:jc w:val="both"/>
            </w:pPr>
            <w:r>
              <w:t>11,0</w:t>
            </w:r>
          </w:p>
        </w:tc>
        <w:tc>
          <w:tcPr>
            <w:tcW w:w="1117" w:type="dxa"/>
            <w:vAlign w:val="center"/>
          </w:tcPr>
          <w:p w:rsidR="00A56719" w:rsidRDefault="00A56719">
            <w:pPr>
              <w:jc w:val="both"/>
            </w:pPr>
            <w:r>
              <w:t>7,2</w:t>
            </w:r>
          </w:p>
        </w:tc>
        <w:tc>
          <w:tcPr>
            <w:tcW w:w="1117" w:type="dxa"/>
            <w:vAlign w:val="center"/>
          </w:tcPr>
          <w:p w:rsidR="00A56719" w:rsidRDefault="00A56719">
            <w:pPr>
              <w:jc w:val="both"/>
            </w:pPr>
            <w:r>
              <w:t>25,0</w:t>
            </w:r>
          </w:p>
        </w:tc>
      </w:tr>
      <w:tr w:rsidR="00A56719">
        <w:trPr>
          <w:trHeight w:val="315"/>
          <w:jc w:val="center"/>
        </w:trPr>
        <w:tc>
          <w:tcPr>
            <w:tcW w:w="1743" w:type="dxa"/>
            <w:vAlign w:val="center"/>
          </w:tcPr>
          <w:p w:rsidR="00A56719" w:rsidRDefault="00A56719">
            <w:pPr>
              <w:jc w:val="both"/>
            </w:pPr>
            <w:r>
              <w:t>5</w:t>
            </w:r>
          </w:p>
        </w:tc>
        <w:tc>
          <w:tcPr>
            <w:tcW w:w="1140" w:type="dxa"/>
            <w:vAlign w:val="center"/>
          </w:tcPr>
          <w:p w:rsidR="00A56719" w:rsidRDefault="00A56719">
            <w:pPr>
              <w:jc w:val="both"/>
            </w:pPr>
            <w:r>
              <w:t>7,0</w:t>
            </w:r>
          </w:p>
        </w:tc>
        <w:tc>
          <w:tcPr>
            <w:tcW w:w="1140" w:type="dxa"/>
            <w:vAlign w:val="center"/>
          </w:tcPr>
          <w:p w:rsidR="00A56719" w:rsidRDefault="00A56719">
            <w:pPr>
              <w:jc w:val="both"/>
            </w:pPr>
            <w:r>
              <w:t>3,8</w:t>
            </w:r>
          </w:p>
        </w:tc>
        <w:tc>
          <w:tcPr>
            <w:tcW w:w="1141" w:type="dxa"/>
            <w:tcBorders>
              <w:right w:val="double" w:sz="4" w:space="0" w:color="auto"/>
            </w:tcBorders>
            <w:vAlign w:val="center"/>
          </w:tcPr>
          <w:p w:rsidR="00A56719" w:rsidRDefault="00A56719">
            <w:pPr>
              <w:jc w:val="both"/>
            </w:pPr>
            <w:r>
              <w:t>17,0</w:t>
            </w:r>
          </w:p>
        </w:tc>
        <w:tc>
          <w:tcPr>
            <w:tcW w:w="1743" w:type="dxa"/>
            <w:tcBorders>
              <w:left w:val="double" w:sz="4" w:space="0" w:color="auto"/>
            </w:tcBorders>
            <w:vAlign w:val="center"/>
          </w:tcPr>
          <w:p w:rsidR="00A56719" w:rsidRDefault="00A56719">
            <w:pPr>
              <w:jc w:val="both"/>
            </w:pPr>
            <w:r>
              <w:t>15</w:t>
            </w:r>
          </w:p>
        </w:tc>
        <w:tc>
          <w:tcPr>
            <w:tcW w:w="1117" w:type="dxa"/>
            <w:vAlign w:val="center"/>
          </w:tcPr>
          <w:p w:rsidR="00A56719" w:rsidRDefault="00A56719">
            <w:pPr>
              <w:jc w:val="both"/>
            </w:pPr>
            <w:r>
              <w:t>12,0</w:t>
            </w:r>
          </w:p>
        </w:tc>
        <w:tc>
          <w:tcPr>
            <w:tcW w:w="1117" w:type="dxa"/>
            <w:vAlign w:val="center"/>
          </w:tcPr>
          <w:p w:rsidR="00A56719" w:rsidRDefault="00A56719">
            <w:pPr>
              <w:jc w:val="both"/>
            </w:pPr>
            <w:r>
              <w:t>8,0</w:t>
            </w:r>
          </w:p>
        </w:tc>
        <w:tc>
          <w:tcPr>
            <w:tcW w:w="1117" w:type="dxa"/>
            <w:vAlign w:val="center"/>
          </w:tcPr>
          <w:p w:rsidR="00A56719" w:rsidRDefault="00A56719">
            <w:pPr>
              <w:jc w:val="both"/>
            </w:pPr>
            <w:r>
              <w:t>28,0</w:t>
            </w:r>
          </w:p>
        </w:tc>
      </w:tr>
      <w:tr w:rsidR="00A56719">
        <w:trPr>
          <w:trHeight w:val="315"/>
          <w:jc w:val="center"/>
        </w:trPr>
        <w:tc>
          <w:tcPr>
            <w:tcW w:w="1743" w:type="dxa"/>
            <w:vAlign w:val="center"/>
          </w:tcPr>
          <w:p w:rsidR="00A56719" w:rsidRDefault="00A56719">
            <w:pPr>
              <w:jc w:val="both"/>
            </w:pPr>
            <w:r>
              <w:t>6</w:t>
            </w:r>
          </w:p>
        </w:tc>
        <w:tc>
          <w:tcPr>
            <w:tcW w:w="1140" w:type="dxa"/>
            <w:vAlign w:val="center"/>
          </w:tcPr>
          <w:p w:rsidR="00A56719" w:rsidRDefault="00A56719">
            <w:pPr>
              <w:jc w:val="both"/>
            </w:pPr>
            <w:r>
              <w:t>7,0</w:t>
            </w:r>
          </w:p>
        </w:tc>
        <w:tc>
          <w:tcPr>
            <w:tcW w:w="1140" w:type="dxa"/>
            <w:vAlign w:val="center"/>
          </w:tcPr>
          <w:p w:rsidR="00A56719" w:rsidRDefault="00A56719">
            <w:pPr>
              <w:jc w:val="both"/>
            </w:pPr>
            <w:r>
              <w:t>4,8</w:t>
            </w:r>
          </w:p>
        </w:tc>
        <w:tc>
          <w:tcPr>
            <w:tcW w:w="1141" w:type="dxa"/>
            <w:tcBorders>
              <w:right w:val="double" w:sz="4" w:space="0" w:color="auto"/>
            </w:tcBorders>
            <w:vAlign w:val="center"/>
          </w:tcPr>
          <w:p w:rsidR="00A56719" w:rsidRDefault="00A56719">
            <w:pPr>
              <w:jc w:val="both"/>
            </w:pPr>
            <w:r>
              <w:t>19,0</w:t>
            </w:r>
          </w:p>
        </w:tc>
        <w:tc>
          <w:tcPr>
            <w:tcW w:w="1743" w:type="dxa"/>
            <w:tcBorders>
              <w:left w:val="double" w:sz="4" w:space="0" w:color="auto"/>
            </w:tcBorders>
            <w:vAlign w:val="center"/>
          </w:tcPr>
          <w:p w:rsidR="00A56719" w:rsidRDefault="00A56719">
            <w:pPr>
              <w:jc w:val="both"/>
            </w:pPr>
            <w:r>
              <w:t>16</w:t>
            </w:r>
          </w:p>
        </w:tc>
        <w:tc>
          <w:tcPr>
            <w:tcW w:w="1117" w:type="dxa"/>
            <w:vAlign w:val="center"/>
          </w:tcPr>
          <w:p w:rsidR="00A56719" w:rsidRDefault="00A56719">
            <w:pPr>
              <w:jc w:val="both"/>
            </w:pPr>
            <w:r>
              <w:t>12,0</w:t>
            </w:r>
          </w:p>
        </w:tc>
        <w:tc>
          <w:tcPr>
            <w:tcW w:w="1117" w:type="dxa"/>
            <w:vAlign w:val="center"/>
          </w:tcPr>
          <w:p w:rsidR="00A56719" w:rsidRDefault="00A56719">
            <w:pPr>
              <w:jc w:val="both"/>
            </w:pPr>
            <w:r>
              <w:t>8,2</w:t>
            </w:r>
          </w:p>
        </w:tc>
        <w:tc>
          <w:tcPr>
            <w:tcW w:w="1117" w:type="dxa"/>
            <w:vAlign w:val="center"/>
          </w:tcPr>
          <w:p w:rsidR="00A56719" w:rsidRDefault="00A56719">
            <w:pPr>
              <w:jc w:val="both"/>
            </w:pPr>
            <w:r>
              <w:t>29,0</w:t>
            </w:r>
          </w:p>
        </w:tc>
      </w:tr>
      <w:tr w:rsidR="00A56719">
        <w:trPr>
          <w:trHeight w:val="315"/>
          <w:jc w:val="center"/>
        </w:trPr>
        <w:tc>
          <w:tcPr>
            <w:tcW w:w="1743" w:type="dxa"/>
            <w:vAlign w:val="center"/>
          </w:tcPr>
          <w:p w:rsidR="00A56719" w:rsidRDefault="00A56719">
            <w:pPr>
              <w:jc w:val="both"/>
            </w:pPr>
            <w:r>
              <w:t>7</w:t>
            </w:r>
          </w:p>
        </w:tc>
        <w:tc>
          <w:tcPr>
            <w:tcW w:w="1140" w:type="dxa"/>
            <w:vAlign w:val="center"/>
          </w:tcPr>
          <w:p w:rsidR="00A56719" w:rsidRDefault="00A56719">
            <w:pPr>
              <w:jc w:val="both"/>
            </w:pPr>
            <w:r>
              <w:t>8,0</w:t>
            </w:r>
          </w:p>
        </w:tc>
        <w:tc>
          <w:tcPr>
            <w:tcW w:w="1140" w:type="dxa"/>
            <w:vAlign w:val="center"/>
          </w:tcPr>
          <w:p w:rsidR="00A56719" w:rsidRDefault="00A56719">
            <w:pPr>
              <w:jc w:val="both"/>
            </w:pPr>
            <w:r>
              <w:t>5,4</w:t>
            </w:r>
          </w:p>
        </w:tc>
        <w:tc>
          <w:tcPr>
            <w:tcW w:w="1141" w:type="dxa"/>
            <w:tcBorders>
              <w:right w:val="double" w:sz="4" w:space="0" w:color="auto"/>
            </w:tcBorders>
            <w:vAlign w:val="center"/>
          </w:tcPr>
          <w:p w:rsidR="00A56719" w:rsidRDefault="00A56719">
            <w:pPr>
              <w:jc w:val="both"/>
            </w:pPr>
            <w:r>
              <w:t>19,0</w:t>
            </w:r>
          </w:p>
        </w:tc>
        <w:tc>
          <w:tcPr>
            <w:tcW w:w="1743" w:type="dxa"/>
            <w:tcBorders>
              <w:left w:val="double" w:sz="4" w:space="0" w:color="auto"/>
            </w:tcBorders>
            <w:vAlign w:val="center"/>
          </w:tcPr>
          <w:p w:rsidR="00A56719" w:rsidRDefault="00A56719">
            <w:pPr>
              <w:jc w:val="both"/>
            </w:pPr>
            <w:r>
              <w:t>17</w:t>
            </w:r>
          </w:p>
        </w:tc>
        <w:tc>
          <w:tcPr>
            <w:tcW w:w="1117" w:type="dxa"/>
            <w:vAlign w:val="center"/>
          </w:tcPr>
          <w:p w:rsidR="00A56719" w:rsidRDefault="00A56719">
            <w:pPr>
              <w:jc w:val="both"/>
            </w:pPr>
            <w:r>
              <w:t>12,0</w:t>
            </w:r>
          </w:p>
        </w:tc>
        <w:tc>
          <w:tcPr>
            <w:tcW w:w="1117" w:type="dxa"/>
            <w:vAlign w:val="center"/>
          </w:tcPr>
          <w:p w:rsidR="00A56719" w:rsidRDefault="00A56719">
            <w:pPr>
              <w:jc w:val="both"/>
            </w:pPr>
            <w:r>
              <w:t>8,1</w:t>
            </w:r>
          </w:p>
        </w:tc>
        <w:tc>
          <w:tcPr>
            <w:tcW w:w="1117" w:type="dxa"/>
            <w:vAlign w:val="center"/>
          </w:tcPr>
          <w:p w:rsidR="00A56719" w:rsidRDefault="00A56719">
            <w:pPr>
              <w:jc w:val="both"/>
            </w:pPr>
            <w:r>
              <w:t>30,0</w:t>
            </w:r>
          </w:p>
        </w:tc>
      </w:tr>
      <w:tr w:rsidR="00A56719">
        <w:trPr>
          <w:trHeight w:val="315"/>
          <w:jc w:val="center"/>
        </w:trPr>
        <w:tc>
          <w:tcPr>
            <w:tcW w:w="1743" w:type="dxa"/>
            <w:vAlign w:val="center"/>
          </w:tcPr>
          <w:p w:rsidR="00A56719" w:rsidRDefault="00A56719">
            <w:pPr>
              <w:jc w:val="both"/>
            </w:pPr>
            <w:r>
              <w:t>8</w:t>
            </w:r>
          </w:p>
        </w:tc>
        <w:tc>
          <w:tcPr>
            <w:tcW w:w="1140" w:type="dxa"/>
            <w:vAlign w:val="center"/>
          </w:tcPr>
          <w:p w:rsidR="00A56719" w:rsidRDefault="00A56719">
            <w:pPr>
              <w:jc w:val="both"/>
            </w:pPr>
            <w:r>
              <w:t>8,0</w:t>
            </w:r>
          </w:p>
        </w:tc>
        <w:tc>
          <w:tcPr>
            <w:tcW w:w="1140" w:type="dxa"/>
            <w:vAlign w:val="center"/>
          </w:tcPr>
          <w:p w:rsidR="00A56719" w:rsidRDefault="00A56719">
            <w:pPr>
              <w:jc w:val="both"/>
            </w:pPr>
            <w:r>
              <w:t>4,4</w:t>
            </w:r>
          </w:p>
        </w:tc>
        <w:tc>
          <w:tcPr>
            <w:tcW w:w="1141" w:type="dxa"/>
            <w:tcBorders>
              <w:right w:val="double" w:sz="4" w:space="0" w:color="auto"/>
            </w:tcBorders>
            <w:vAlign w:val="center"/>
          </w:tcPr>
          <w:p w:rsidR="00A56719" w:rsidRDefault="00A56719">
            <w:pPr>
              <w:jc w:val="both"/>
            </w:pPr>
            <w:r>
              <w:t>20,0</w:t>
            </w:r>
          </w:p>
        </w:tc>
        <w:tc>
          <w:tcPr>
            <w:tcW w:w="1743" w:type="dxa"/>
            <w:tcBorders>
              <w:left w:val="double" w:sz="4" w:space="0" w:color="auto"/>
            </w:tcBorders>
            <w:vAlign w:val="center"/>
          </w:tcPr>
          <w:p w:rsidR="00A56719" w:rsidRDefault="00A56719">
            <w:pPr>
              <w:jc w:val="both"/>
            </w:pPr>
            <w:r>
              <w:t>18</w:t>
            </w:r>
          </w:p>
        </w:tc>
        <w:tc>
          <w:tcPr>
            <w:tcW w:w="1117" w:type="dxa"/>
            <w:vAlign w:val="center"/>
          </w:tcPr>
          <w:p w:rsidR="00A56719" w:rsidRDefault="00A56719">
            <w:pPr>
              <w:jc w:val="both"/>
            </w:pPr>
            <w:r>
              <w:t>12,0</w:t>
            </w:r>
          </w:p>
        </w:tc>
        <w:tc>
          <w:tcPr>
            <w:tcW w:w="1117" w:type="dxa"/>
            <w:vAlign w:val="center"/>
          </w:tcPr>
          <w:p w:rsidR="00A56719" w:rsidRDefault="00A56719">
            <w:pPr>
              <w:jc w:val="both"/>
            </w:pPr>
            <w:r>
              <w:t>8,5</w:t>
            </w:r>
          </w:p>
        </w:tc>
        <w:tc>
          <w:tcPr>
            <w:tcW w:w="1117" w:type="dxa"/>
            <w:vAlign w:val="center"/>
          </w:tcPr>
          <w:p w:rsidR="00A56719" w:rsidRDefault="00A56719">
            <w:pPr>
              <w:jc w:val="both"/>
            </w:pPr>
            <w:r>
              <w:t>31,0</w:t>
            </w:r>
          </w:p>
        </w:tc>
      </w:tr>
      <w:tr w:rsidR="00A56719">
        <w:trPr>
          <w:trHeight w:val="315"/>
          <w:jc w:val="center"/>
        </w:trPr>
        <w:tc>
          <w:tcPr>
            <w:tcW w:w="1743" w:type="dxa"/>
            <w:vAlign w:val="center"/>
          </w:tcPr>
          <w:p w:rsidR="00A56719" w:rsidRDefault="00A56719">
            <w:pPr>
              <w:jc w:val="both"/>
            </w:pPr>
            <w:r>
              <w:t>9</w:t>
            </w:r>
          </w:p>
        </w:tc>
        <w:tc>
          <w:tcPr>
            <w:tcW w:w="1140" w:type="dxa"/>
            <w:vAlign w:val="center"/>
          </w:tcPr>
          <w:p w:rsidR="00A56719" w:rsidRDefault="00A56719">
            <w:pPr>
              <w:jc w:val="both"/>
            </w:pPr>
            <w:r>
              <w:t>8,0</w:t>
            </w:r>
          </w:p>
        </w:tc>
        <w:tc>
          <w:tcPr>
            <w:tcW w:w="1140" w:type="dxa"/>
            <w:vAlign w:val="center"/>
          </w:tcPr>
          <w:p w:rsidR="00A56719" w:rsidRDefault="00A56719">
            <w:pPr>
              <w:jc w:val="both"/>
            </w:pPr>
            <w:r>
              <w:t>5,3</w:t>
            </w:r>
          </w:p>
        </w:tc>
        <w:tc>
          <w:tcPr>
            <w:tcW w:w="1141" w:type="dxa"/>
            <w:tcBorders>
              <w:right w:val="double" w:sz="4" w:space="0" w:color="auto"/>
            </w:tcBorders>
            <w:vAlign w:val="center"/>
          </w:tcPr>
          <w:p w:rsidR="00A56719" w:rsidRDefault="00A56719">
            <w:pPr>
              <w:jc w:val="both"/>
            </w:pPr>
            <w:r>
              <w:t>20,0</w:t>
            </w:r>
          </w:p>
        </w:tc>
        <w:tc>
          <w:tcPr>
            <w:tcW w:w="1743" w:type="dxa"/>
            <w:tcBorders>
              <w:left w:val="double" w:sz="4" w:space="0" w:color="auto"/>
            </w:tcBorders>
            <w:vAlign w:val="center"/>
          </w:tcPr>
          <w:p w:rsidR="00A56719" w:rsidRDefault="00A56719">
            <w:pPr>
              <w:jc w:val="both"/>
            </w:pPr>
            <w:r>
              <w:t>19</w:t>
            </w:r>
          </w:p>
        </w:tc>
        <w:tc>
          <w:tcPr>
            <w:tcW w:w="1117" w:type="dxa"/>
            <w:vAlign w:val="center"/>
          </w:tcPr>
          <w:p w:rsidR="00A56719" w:rsidRDefault="00A56719">
            <w:pPr>
              <w:jc w:val="both"/>
            </w:pPr>
            <w:r>
              <w:t>14,0</w:t>
            </w:r>
          </w:p>
        </w:tc>
        <w:tc>
          <w:tcPr>
            <w:tcW w:w="1117" w:type="dxa"/>
            <w:vAlign w:val="center"/>
          </w:tcPr>
          <w:p w:rsidR="00A56719" w:rsidRDefault="00A56719">
            <w:pPr>
              <w:jc w:val="both"/>
            </w:pPr>
            <w:r>
              <w:t>9,6</w:t>
            </w:r>
          </w:p>
        </w:tc>
        <w:tc>
          <w:tcPr>
            <w:tcW w:w="1117" w:type="dxa"/>
            <w:vAlign w:val="center"/>
          </w:tcPr>
          <w:p w:rsidR="00A56719" w:rsidRDefault="00A56719">
            <w:pPr>
              <w:jc w:val="both"/>
            </w:pPr>
            <w:r>
              <w:t>32,0</w:t>
            </w:r>
          </w:p>
        </w:tc>
      </w:tr>
      <w:tr w:rsidR="00A56719">
        <w:trPr>
          <w:trHeight w:val="315"/>
          <w:jc w:val="center"/>
        </w:trPr>
        <w:tc>
          <w:tcPr>
            <w:tcW w:w="1743" w:type="dxa"/>
            <w:vAlign w:val="center"/>
          </w:tcPr>
          <w:p w:rsidR="00A56719" w:rsidRDefault="00A56719">
            <w:pPr>
              <w:jc w:val="both"/>
            </w:pPr>
            <w:r>
              <w:t>10</w:t>
            </w:r>
          </w:p>
        </w:tc>
        <w:tc>
          <w:tcPr>
            <w:tcW w:w="1140" w:type="dxa"/>
            <w:vAlign w:val="center"/>
          </w:tcPr>
          <w:p w:rsidR="00A56719" w:rsidRDefault="00A56719">
            <w:pPr>
              <w:jc w:val="both"/>
            </w:pPr>
            <w:r>
              <w:t>10,0</w:t>
            </w:r>
          </w:p>
        </w:tc>
        <w:tc>
          <w:tcPr>
            <w:tcW w:w="1140" w:type="dxa"/>
            <w:vAlign w:val="center"/>
          </w:tcPr>
          <w:p w:rsidR="00A56719" w:rsidRDefault="00A56719">
            <w:pPr>
              <w:jc w:val="both"/>
            </w:pPr>
            <w:r>
              <w:t>6,8</w:t>
            </w:r>
          </w:p>
        </w:tc>
        <w:tc>
          <w:tcPr>
            <w:tcW w:w="1141" w:type="dxa"/>
            <w:tcBorders>
              <w:right w:val="double" w:sz="4" w:space="0" w:color="auto"/>
            </w:tcBorders>
            <w:vAlign w:val="center"/>
          </w:tcPr>
          <w:p w:rsidR="00A56719" w:rsidRDefault="00A56719">
            <w:pPr>
              <w:jc w:val="both"/>
            </w:pPr>
            <w:r>
              <w:t>20,0</w:t>
            </w:r>
          </w:p>
        </w:tc>
        <w:tc>
          <w:tcPr>
            <w:tcW w:w="1743" w:type="dxa"/>
            <w:tcBorders>
              <w:left w:val="double" w:sz="4" w:space="0" w:color="auto"/>
            </w:tcBorders>
            <w:vAlign w:val="center"/>
          </w:tcPr>
          <w:p w:rsidR="00A56719" w:rsidRDefault="00A56719">
            <w:pPr>
              <w:jc w:val="both"/>
            </w:pPr>
            <w:r>
              <w:t>20</w:t>
            </w:r>
          </w:p>
        </w:tc>
        <w:tc>
          <w:tcPr>
            <w:tcW w:w="1117" w:type="dxa"/>
            <w:vAlign w:val="center"/>
          </w:tcPr>
          <w:p w:rsidR="00A56719" w:rsidRDefault="00A56719">
            <w:pPr>
              <w:jc w:val="both"/>
            </w:pPr>
            <w:r>
              <w:t>14,0</w:t>
            </w:r>
          </w:p>
        </w:tc>
        <w:tc>
          <w:tcPr>
            <w:tcW w:w="1117" w:type="dxa"/>
            <w:vAlign w:val="center"/>
          </w:tcPr>
          <w:p w:rsidR="00A56719" w:rsidRDefault="00A56719">
            <w:pPr>
              <w:jc w:val="both"/>
            </w:pPr>
            <w:r>
              <w:t>9,0</w:t>
            </w:r>
          </w:p>
        </w:tc>
        <w:tc>
          <w:tcPr>
            <w:tcW w:w="1117" w:type="dxa"/>
            <w:vAlign w:val="center"/>
          </w:tcPr>
          <w:p w:rsidR="00A56719" w:rsidRDefault="00A56719">
            <w:pPr>
              <w:jc w:val="both"/>
            </w:pPr>
            <w:r>
              <w:t>36,0</w:t>
            </w:r>
          </w:p>
        </w:tc>
      </w:tr>
    </w:tbl>
    <w:p w:rsidR="00A56719" w:rsidRDefault="00A56719">
      <w:pPr>
        <w:ind w:firstLine="709"/>
        <w:jc w:val="both"/>
      </w:pPr>
    </w:p>
    <w:p w:rsidR="00A56719" w:rsidRDefault="00A56719">
      <w:pPr>
        <w:ind w:firstLine="709"/>
        <w:jc w:val="both"/>
        <w:rPr>
          <w:b/>
          <w:bCs/>
        </w:rPr>
      </w:pPr>
      <w:r>
        <w:rPr>
          <w:b/>
          <w:bCs/>
        </w:rPr>
        <w:t>Требуется:</w:t>
      </w:r>
    </w:p>
    <w:p w:rsidR="00A56719" w:rsidRDefault="00A56719">
      <w:pPr>
        <w:numPr>
          <w:ilvl w:val="0"/>
          <w:numId w:val="18"/>
        </w:numPr>
        <w:jc w:val="both"/>
      </w:pPr>
      <w:r>
        <w:t>Построить линейную модель множественной регрессии. Записать стандартизованное уравнение множественной регрессии. На основе стандартизованных коэффициентов регрессии и средних коэффициентов эластичности ранжировать факторы по степени их влияния на результат.</w:t>
      </w:r>
    </w:p>
    <w:p w:rsidR="00A56719" w:rsidRDefault="00A56719">
      <w:pPr>
        <w:numPr>
          <w:ilvl w:val="0"/>
          <w:numId w:val="18"/>
        </w:numPr>
        <w:jc w:val="both"/>
      </w:pPr>
      <w:r>
        <w:t>Найти коэффициенты парной, частной и множественной корреляции. Проанализировать их.</w:t>
      </w:r>
    </w:p>
    <w:p w:rsidR="00A56719" w:rsidRDefault="00A56719">
      <w:pPr>
        <w:numPr>
          <w:ilvl w:val="0"/>
          <w:numId w:val="18"/>
        </w:numPr>
        <w:jc w:val="both"/>
      </w:pPr>
      <w:r>
        <w:t>Найти скорректированный коэффициент множественной детерминации. Сравнить его с нескорректированным (общим) коэффициентом детерминации.</w:t>
      </w:r>
    </w:p>
    <w:p w:rsidR="00A56719" w:rsidRDefault="00A56719">
      <w:pPr>
        <w:numPr>
          <w:ilvl w:val="0"/>
          <w:numId w:val="18"/>
        </w:numPr>
        <w:jc w:val="both"/>
      </w:pPr>
      <w:r>
        <w:t xml:space="preserve">С помощью </w:t>
      </w:r>
      <w:r w:rsidR="0090531A">
        <w:rPr>
          <w:noProof/>
          <w:position w:val="-4"/>
        </w:rPr>
        <w:pict>
          <v:shape id="shape1050" o:spid="_x0000_i1050" type="#_x0000_t75" style="width:15pt;height:15pt;visibility:visible">
            <v:imagedata r:id="rId28" o:title=""/>
          </v:shape>
        </w:pict>
      </w:r>
      <w:r>
        <w:t xml:space="preserve">-критерия Фишера оценить статистическую надежность уравнения регрессии и коэффициента детерминации </w:t>
      </w:r>
      <w:r w:rsidR="0090531A">
        <w:rPr>
          <w:noProof/>
          <w:position w:val="-18"/>
        </w:rPr>
        <w:pict>
          <v:shape id="shape1051" o:spid="_x0000_i1051" type="#_x0000_t75" style="width:33.75pt;height:26.25pt;visibility:visible">
            <v:imagedata r:id="rId29" o:title=""/>
          </v:shape>
        </w:pict>
      </w:r>
      <w:r>
        <w:t>.</w:t>
      </w:r>
    </w:p>
    <w:p w:rsidR="00A56719" w:rsidRDefault="00A56719">
      <w:pPr>
        <w:numPr>
          <w:ilvl w:val="0"/>
          <w:numId w:val="18"/>
        </w:numPr>
        <w:jc w:val="both"/>
      </w:pPr>
      <w:r>
        <w:t xml:space="preserve">С помощью частных </w:t>
      </w:r>
      <w:r w:rsidR="0090531A">
        <w:rPr>
          <w:noProof/>
          <w:position w:val="-4"/>
        </w:rPr>
        <w:pict>
          <v:shape id="shape1052" o:spid="_x0000_i1052" type="#_x0000_t75" style="width:15pt;height:15pt;visibility:visible">
            <v:imagedata r:id="rId28" o:title=""/>
          </v:shape>
        </w:pict>
      </w:r>
      <w:r>
        <w:t xml:space="preserve">-критериев Фишера оценить целесообразность включения в уравнение множественной регрессии фактора </w:t>
      </w:r>
      <w:r w:rsidR="0090531A">
        <w:rPr>
          <w:noProof/>
          <w:position w:val="-12"/>
        </w:rPr>
        <w:pict>
          <v:shape id="shape1053" o:spid="_x0000_i1053" type="#_x0000_t75" style="width:13.5pt;height:21pt;visibility:visible">
            <v:imagedata r:id="rId30" o:title=""/>
          </v:shape>
        </w:pict>
      </w:r>
      <w:r>
        <w:t xml:space="preserve"> после </w:t>
      </w:r>
      <w:r w:rsidR="0090531A">
        <w:rPr>
          <w:noProof/>
          <w:position w:val="-12"/>
        </w:rPr>
        <w:pict>
          <v:shape id="shape1054" o:spid="_x0000_i1054" type="#_x0000_t75" style="width:16.5pt;height:21pt;visibility:visible">
            <v:imagedata r:id="rId24" o:title=""/>
          </v:shape>
        </w:pict>
      </w:r>
      <w:r>
        <w:t xml:space="preserve"> и фактора </w:t>
      </w:r>
      <w:r w:rsidR="0090531A">
        <w:rPr>
          <w:noProof/>
          <w:position w:val="-12"/>
        </w:rPr>
        <w:pict>
          <v:shape id="shape1055" o:spid="_x0000_i1055" type="#_x0000_t75" style="width:16.5pt;height:21pt;visibility:visible">
            <v:imagedata r:id="rId24" o:title=""/>
          </v:shape>
        </w:pict>
      </w:r>
      <w:r>
        <w:t xml:space="preserve"> после </w:t>
      </w:r>
      <w:r w:rsidR="0090531A">
        <w:rPr>
          <w:noProof/>
          <w:position w:val="-12"/>
        </w:rPr>
        <w:pict>
          <v:shape id="shape1056" o:spid="_x0000_i1056" type="#_x0000_t75" style="width:13.5pt;height:21pt;visibility:visible">
            <v:imagedata r:id="rId22" o:title=""/>
          </v:shape>
        </w:pict>
      </w:r>
      <w:r>
        <w:t>.</w:t>
      </w:r>
    </w:p>
    <w:p w:rsidR="00A56719" w:rsidRDefault="00A56719">
      <w:pPr>
        <w:numPr>
          <w:ilvl w:val="0"/>
          <w:numId w:val="18"/>
        </w:numPr>
        <w:jc w:val="both"/>
      </w:pPr>
      <w:r>
        <w:t>Составить уравнение линейной парной регрессии, оставив лишь один значащий фактор.</w:t>
      </w:r>
    </w:p>
    <w:p w:rsidR="00A56719" w:rsidRDefault="00A56719">
      <w:pPr>
        <w:ind w:firstLine="709"/>
        <w:jc w:val="center"/>
        <w:rPr>
          <w:bCs/>
        </w:rPr>
      </w:pPr>
    </w:p>
    <w:p w:rsidR="00A56719" w:rsidRDefault="00A56719">
      <w:pPr>
        <w:shd w:val="clear" w:color="auto" w:fill="FFFFFF"/>
        <w:suppressAutoHyphens/>
        <w:jc w:val="both"/>
      </w:pPr>
    </w:p>
    <w:p w:rsidR="00A56719" w:rsidRDefault="00A56719">
      <w:pPr>
        <w:ind w:firstLine="709"/>
        <w:rPr>
          <w:b/>
        </w:rPr>
      </w:pPr>
      <w:r>
        <w:rPr>
          <w:b/>
        </w:rPr>
        <w:t xml:space="preserve">Тема 8. </w:t>
      </w:r>
      <w:r>
        <w:rPr>
          <w:bCs/>
        </w:rPr>
        <w:t>Общее понятие о системах уравнений</w:t>
      </w:r>
      <w:r>
        <w:rPr>
          <w:rFonts w:eastAsia="SimSun"/>
          <w:lang w:eastAsia="zh-CN"/>
        </w:rPr>
        <w:t>.</w:t>
      </w:r>
      <w:r>
        <w:rPr>
          <w:rFonts w:eastAsia="SimSun"/>
          <w:b/>
          <w:lang w:eastAsia="zh-CN"/>
        </w:rPr>
        <w:t xml:space="preserve"> </w:t>
      </w:r>
    </w:p>
    <w:p w:rsidR="00A56719" w:rsidRDefault="00A56719">
      <w:pPr>
        <w:jc w:val="both"/>
        <w:rPr>
          <w:b/>
          <w:i/>
        </w:rPr>
      </w:pPr>
      <w:r>
        <w:rPr>
          <w:b/>
          <w:i/>
        </w:rPr>
        <w:t>Вопросы к занятию:</w:t>
      </w:r>
    </w:p>
    <w:p w:rsidR="00A56719" w:rsidRDefault="00A56719">
      <w:pPr>
        <w:numPr>
          <w:ilvl w:val="0"/>
          <w:numId w:val="19"/>
        </w:numPr>
        <w:shd w:val="clear" w:color="auto" w:fill="FFFFFF"/>
        <w:tabs>
          <w:tab w:val="clear" w:pos="720"/>
        </w:tabs>
        <w:suppressAutoHyphens/>
        <w:jc w:val="both"/>
      </w:pPr>
      <w:r>
        <w:t>Приведите примеры систем одновременных уравнений.</w:t>
      </w:r>
    </w:p>
    <w:p w:rsidR="00A56719" w:rsidRDefault="00A56719">
      <w:pPr>
        <w:numPr>
          <w:ilvl w:val="0"/>
          <w:numId w:val="19"/>
        </w:numPr>
        <w:shd w:val="clear" w:color="auto" w:fill="FFFFFF"/>
        <w:tabs>
          <w:tab w:val="clear" w:pos="720"/>
        </w:tabs>
        <w:suppressAutoHyphens/>
        <w:jc w:val="both"/>
      </w:pPr>
      <w:r>
        <w:t>Классификация переменных в системах одновременных уравнений.</w:t>
      </w:r>
    </w:p>
    <w:p w:rsidR="00A56719" w:rsidRDefault="00A56719">
      <w:pPr>
        <w:numPr>
          <w:ilvl w:val="0"/>
          <w:numId w:val="19"/>
        </w:numPr>
        <w:shd w:val="clear" w:color="auto" w:fill="FFFFFF"/>
        <w:tabs>
          <w:tab w:val="clear" w:pos="720"/>
        </w:tabs>
        <w:suppressAutoHyphens/>
        <w:jc w:val="both"/>
      </w:pPr>
      <w:r>
        <w:t>Что такое структурная форма уравнений системы?</w:t>
      </w:r>
    </w:p>
    <w:p w:rsidR="00A56719" w:rsidRDefault="00A56719">
      <w:pPr>
        <w:numPr>
          <w:ilvl w:val="0"/>
          <w:numId w:val="19"/>
        </w:numPr>
        <w:shd w:val="clear" w:color="auto" w:fill="FFFFFF"/>
        <w:tabs>
          <w:tab w:val="clear" w:pos="720"/>
        </w:tabs>
        <w:suppressAutoHyphens/>
        <w:jc w:val="both"/>
      </w:pPr>
      <w:r>
        <w:t>Что такое приведенные уравнения?</w:t>
      </w:r>
    </w:p>
    <w:p w:rsidR="00A56719" w:rsidRDefault="00A56719">
      <w:pPr>
        <w:numPr>
          <w:ilvl w:val="0"/>
          <w:numId w:val="19"/>
        </w:numPr>
        <w:shd w:val="clear" w:color="auto" w:fill="FFFFFF"/>
        <w:tabs>
          <w:tab w:val="clear" w:pos="720"/>
        </w:tabs>
        <w:suppressAutoHyphens/>
        <w:jc w:val="both"/>
      </w:pPr>
      <w:r>
        <w:t>Для каких переменных выводят приведенные уравнения?</w:t>
      </w:r>
    </w:p>
    <w:p w:rsidR="00A56719" w:rsidRDefault="00A56719">
      <w:pPr>
        <w:numPr>
          <w:ilvl w:val="0"/>
          <w:numId w:val="19"/>
        </w:numPr>
        <w:shd w:val="clear" w:color="auto" w:fill="FFFFFF"/>
        <w:suppressAutoHyphens/>
        <w:jc w:val="both"/>
      </w:pPr>
      <w:r>
        <w:t>Приведите пример идентифицируемых уравнений.</w:t>
      </w:r>
    </w:p>
    <w:p w:rsidR="00A56719" w:rsidRDefault="00A56719">
      <w:pPr>
        <w:numPr>
          <w:ilvl w:val="0"/>
          <w:numId w:val="19"/>
        </w:numPr>
        <w:shd w:val="clear" w:color="auto" w:fill="FFFFFF"/>
        <w:suppressAutoHyphens/>
        <w:jc w:val="both"/>
      </w:pPr>
      <w:r>
        <w:t>Приведите пример неидентифицируемых уравнений</w:t>
      </w:r>
    </w:p>
    <w:p w:rsidR="00A56719" w:rsidRDefault="00A56719">
      <w:pPr>
        <w:numPr>
          <w:ilvl w:val="0"/>
          <w:numId w:val="19"/>
        </w:numPr>
        <w:shd w:val="clear" w:color="auto" w:fill="FFFFFF"/>
        <w:suppressAutoHyphens/>
        <w:jc w:val="both"/>
      </w:pPr>
      <w:r>
        <w:t>Приведите пример сверхидентифицируемых уравнений.</w:t>
      </w:r>
    </w:p>
    <w:p w:rsidR="00A56719" w:rsidRDefault="00A56719">
      <w:pPr>
        <w:numPr>
          <w:ilvl w:val="0"/>
          <w:numId w:val="19"/>
        </w:numPr>
        <w:shd w:val="clear" w:color="auto" w:fill="FFFFFF"/>
        <w:suppressAutoHyphens/>
        <w:jc w:val="both"/>
      </w:pPr>
      <w:r>
        <w:t>Какие вы знаете критерии идентифицируемости уравнений?</w:t>
      </w:r>
    </w:p>
    <w:p w:rsidR="00A56719" w:rsidRDefault="00A56719">
      <w:pPr>
        <w:pStyle w:val="a3"/>
        <w:jc w:val="both"/>
        <w:rPr>
          <w:i/>
        </w:rPr>
      </w:pPr>
    </w:p>
    <w:p w:rsidR="00A56719" w:rsidRDefault="00A56719">
      <w:pPr>
        <w:pStyle w:val="a3"/>
        <w:jc w:val="both"/>
      </w:pPr>
      <w:r>
        <w:rPr>
          <w:i/>
        </w:rPr>
        <w:t>Подготовка и защита информационного проекта (презентации)</w:t>
      </w:r>
      <w:r>
        <w:t xml:space="preserve">: результаты представить в форме презентации. </w:t>
      </w:r>
    </w:p>
    <w:p w:rsidR="00A56719" w:rsidRDefault="00A56719">
      <w:pPr>
        <w:ind w:firstLine="709"/>
        <w:contextualSpacing/>
        <w:rPr>
          <w:bCs/>
          <w:iCs/>
        </w:rPr>
      </w:pPr>
    </w:p>
    <w:p w:rsidR="00A56719" w:rsidRDefault="00A56719">
      <w:pPr>
        <w:ind w:firstLine="709"/>
        <w:rPr>
          <w:rFonts w:eastAsia="SimSun"/>
          <w:b/>
          <w:lang w:eastAsia="zh-CN"/>
        </w:rPr>
      </w:pPr>
      <w:r>
        <w:rPr>
          <w:b/>
        </w:rPr>
        <w:t xml:space="preserve">Тема 9. </w:t>
      </w:r>
      <w:r>
        <w:rPr>
          <w:b/>
          <w:bCs/>
        </w:rPr>
        <w:t>Условия идентификации уравнений системы</w:t>
      </w:r>
      <w:r>
        <w:rPr>
          <w:rFonts w:eastAsia="SimSun"/>
          <w:b/>
          <w:lang w:eastAsia="zh-CN"/>
        </w:rPr>
        <w:t xml:space="preserve">. </w:t>
      </w:r>
    </w:p>
    <w:p w:rsidR="00A56719" w:rsidRDefault="00A56719">
      <w:pPr>
        <w:ind w:firstLine="709"/>
        <w:rPr>
          <w:rFonts w:eastAsia="SimSun"/>
          <w:b/>
          <w:lang w:eastAsia="zh-CN"/>
        </w:rPr>
      </w:pPr>
    </w:p>
    <w:p w:rsidR="00A56719" w:rsidRDefault="00A56719">
      <w:pPr>
        <w:jc w:val="both"/>
        <w:rPr>
          <w:b/>
          <w:i/>
        </w:rPr>
      </w:pPr>
      <w:r>
        <w:rPr>
          <w:b/>
          <w:i/>
        </w:rPr>
        <w:t>Вопросы к занятию:</w:t>
      </w:r>
    </w:p>
    <w:p w:rsidR="00A56719" w:rsidRDefault="00A56719">
      <w:pPr>
        <w:autoSpaceDE w:val="0"/>
        <w:autoSpaceDN w:val="0"/>
        <w:ind w:firstLine="684"/>
        <w:jc w:val="both"/>
        <w:rPr>
          <w:iCs/>
        </w:rPr>
      </w:pPr>
      <w:r>
        <w:rPr>
          <w:iCs/>
        </w:rPr>
        <w:t xml:space="preserve">Объяснить особенности идентификации систем одновременных уравнений: </w:t>
      </w:r>
    </w:p>
    <w:p w:rsidR="00A56719" w:rsidRDefault="00A56719">
      <w:pPr>
        <w:autoSpaceDE w:val="0"/>
        <w:autoSpaceDN w:val="0"/>
        <w:ind w:firstLine="684"/>
        <w:jc w:val="both"/>
        <w:rPr>
          <w:iCs/>
        </w:rPr>
      </w:pPr>
      <w:r>
        <w:rPr>
          <w:iCs/>
        </w:rPr>
        <w:t xml:space="preserve">1. рекурсивных систем, </w:t>
      </w:r>
    </w:p>
    <w:p w:rsidR="00A56719" w:rsidRDefault="00A56719">
      <w:pPr>
        <w:autoSpaceDE w:val="0"/>
        <w:autoSpaceDN w:val="0"/>
        <w:ind w:firstLine="684"/>
        <w:jc w:val="both"/>
        <w:rPr>
          <w:iCs/>
        </w:rPr>
      </w:pPr>
      <w:r>
        <w:rPr>
          <w:iCs/>
        </w:rPr>
        <w:t xml:space="preserve">2. косвенный метод наименьших квадратов, </w:t>
      </w:r>
    </w:p>
    <w:p w:rsidR="00A56719" w:rsidRDefault="00A56719">
      <w:pPr>
        <w:autoSpaceDE w:val="0"/>
        <w:autoSpaceDN w:val="0"/>
        <w:ind w:firstLine="684"/>
        <w:jc w:val="both"/>
        <w:rPr>
          <w:iCs/>
        </w:rPr>
      </w:pPr>
      <w:r>
        <w:rPr>
          <w:iCs/>
        </w:rPr>
        <w:t xml:space="preserve">3. двухшаговый МНК оценивания структурных параметров отдельного уравнения, </w:t>
      </w:r>
    </w:p>
    <w:p w:rsidR="00A56719" w:rsidRDefault="00A56719">
      <w:pPr>
        <w:autoSpaceDE w:val="0"/>
        <w:autoSpaceDN w:val="0"/>
        <w:ind w:firstLine="684"/>
        <w:jc w:val="both"/>
      </w:pPr>
      <w:r>
        <w:rPr>
          <w:iCs/>
        </w:rPr>
        <w:t>4. трехшаговый МНК одновременного оценивания всех параметров системы.</w:t>
      </w:r>
    </w:p>
    <w:p w:rsidR="00A56719" w:rsidRDefault="00A56719">
      <w:pPr>
        <w:shd w:val="clear" w:color="auto" w:fill="FFFFFF"/>
        <w:suppressAutoHyphens/>
        <w:ind w:left="720"/>
        <w:jc w:val="both"/>
      </w:pPr>
    </w:p>
    <w:p w:rsidR="00A56719" w:rsidRDefault="00A56719">
      <w:pPr>
        <w:shd w:val="clear" w:color="auto" w:fill="FFFFFF"/>
        <w:ind w:firstLine="709"/>
        <w:jc w:val="both"/>
        <w:rPr>
          <w:iCs/>
        </w:rPr>
      </w:pPr>
      <w:r>
        <w:rPr>
          <w:i/>
        </w:rPr>
        <w:t>Практичекие задания:</w:t>
      </w:r>
    </w:p>
    <w:p w:rsidR="00A56719" w:rsidRDefault="00A56719">
      <w:pPr>
        <w:ind w:firstLine="709"/>
        <w:contextualSpacing/>
        <w:jc w:val="both"/>
      </w:pPr>
      <w:r>
        <w:t>Динамика пассажирооборота предприятий транспорта региона характеризуется следующими данными: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3276"/>
      </w:tblGrid>
      <w:tr w:rsidR="00A56719">
        <w:trPr>
          <w:jc w:val="center"/>
        </w:trPr>
        <w:tc>
          <w:tcPr>
            <w:tcW w:w="1368" w:type="dxa"/>
          </w:tcPr>
          <w:p w:rsidR="00A56719" w:rsidRDefault="00A56719">
            <w:pPr>
              <w:contextualSpacing/>
            </w:pPr>
            <w:r>
              <w:t>год</w:t>
            </w:r>
          </w:p>
        </w:tc>
        <w:tc>
          <w:tcPr>
            <w:tcW w:w="3276" w:type="dxa"/>
          </w:tcPr>
          <w:p w:rsidR="00A56719" w:rsidRDefault="00A56719">
            <w:pPr>
              <w:contextualSpacing/>
            </w:pPr>
            <w:r>
              <w:t>Млрд. пассажиро-км.</w:t>
            </w:r>
          </w:p>
        </w:tc>
      </w:tr>
      <w:tr w:rsidR="00A56719">
        <w:trPr>
          <w:jc w:val="center"/>
        </w:trPr>
        <w:tc>
          <w:tcPr>
            <w:tcW w:w="1368" w:type="dxa"/>
          </w:tcPr>
          <w:p w:rsidR="00A56719" w:rsidRDefault="00A56719">
            <w:pPr>
              <w:contextualSpacing/>
            </w:pPr>
            <w:r>
              <w:t>2011</w:t>
            </w:r>
          </w:p>
        </w:tc>
        <w:tc>
          <w:tcPr>
            <w:tcW w:w="3276" w:type="dxa"/>
          </w:tcPr>
          <w:p w:rsidR="00A56719" w:rsidRDefault="00A56719">
            <w:pPr>
              <w:contextualSpacing/>
            </w:pPr>
            <w:r>
              <w:t>39,0</w:t>
            </w:r>
          </w:p>
        </w:tc>
      </w:tr>
      <w:tr w:rsidR="00A56719">
        <w:trPr>
          <w:jc w:val="center"/>
        </w:trPr>
        <w:tc>
          <w:tcPr>
            <w:tcW w:w="1368" w:type="dxa"/>
          </w:tcPr>
          <w:p w:rsidR="00A56719" w:rsidRDefault="00A56719">
            <w:pPr>
              <w:contextualSpacing/>
            </w:pPr>
            <w:r>
              <w:t>2012</w:t>
            </w:r>
          </w:p>
        </w:tc>
        <w:tc>
          <w:tcPr>
            <w:tcW w:w="3276" w:type="dxa"/>
          </w:tcPr>
          <w:p w:rsidR="00A56719" w:rsidRDefault="00A56719">
            <w:pPr>
              <w:contextualSpacing/>
            </w:pPr>
            <w:r>
              <w:t>35,5</w:t>
            </w:r>
          </w:p>
        </w:tc>
      </w:tr>
      <w:tr w:rsidR="00A56719">
        <w:trPr>
          <w:jc w:val="center"/>
        </w:trPr>
        <w:tc>
          <w:tcPr>
            <w:tcW w:w="1368" w:type="dxa"/>
          </w:tcPr>
          <w:p w:rsidR="00A56719" w:rsidRDefault="00A56719">
            <w:pPr>
              <w:contextualSpacing/>
            </w:pPr>
            <w:r>
              <w:t>2013</w:t>
            </w:r>
          </w:p>
        </w:tc>
        <w:tc>
          <w:tcPr>
            <w:tcW w:w="3276" w:type="dxa"/>
          </w:tcPr>
          <w:p w:rsidR="00A56719" w:rsidRDefault="00A56719">
            <w:pPr>
              <w:contextualSpacing/>
            </w:pPr>
            <w:r>
              <w:t>31,1</w:t>
            </w:r>
          </w:p>
        </w:tc>
      </w:tr>
      <w:tr w:rsidR="00A56719">
        <w:trPr>
          <w:jc w:val="center"/>
        </w:trPr>
        <w:tc>
          <w:tcPr>
            <w:tcW w:w="1368" w:type="dxa"/>
          </w:tcPr>
          <w:p w:rsidR="00A56719" w:rsidRDefault="00A56719">
            <w:pPr>
              <w:contextualSpacing/>
            </w:pPr>
            <w:r>
              <w:t>2014</w:t>
            </w:r>
          </w:p>
        </w:tc>
        <w:tc>
          <w:tcPr>
            <w:tcW w:w="3276" w:type="dxa"/>
          </w:tcPr>
          <w:p w:rsidR="00A56719" w:rsidRDefault="00A56719">
            <w:pPr>
              <w:contextualSpacing/>
            </w:pPr>
            <w:r>
              <w:t>27,9</w:t>
            </w:r>
          </w:p>
        </w:tc>
      </w:tr>
      <w:tr w:rsidR="00A56719">
        <w:trPr>
          <w:jc w:val="center"/>
        </w:trPr>
        <w:tc>
          <w:tcPr>
            <w:tcW w:w="1368" w:type="dxa"/>
          </w:tcPr>
          <w:p w:rsidR="00A56719" w:rsidRDefault="00A56719">
            <w:pPr>
              <w:contextualSpacing/>
            </w:pPr>
            <w:r>
              <w:t>2015</w:t>
            </w:r>
          </w:p>
        </w:tc>
        <w:tc>
          <w:tcPr>
            <w:tcW w:w="3276" w:type="dxa"/>
          </w:tcPr>
          <w:p w:rsidR="00A56719" w:rsidRDefault="00A56719">
            <w:pPr>
              <w:contextualSpacing/>
            </w:pPr>
            <w:r>
              <w:t>28,6</w:t>
            </w:r>
          </w:p>
        </w:tc>
      </w:tr>
      <w:tr w:rsidR="00A56719">
        <w:trPr>
          <w:jc w:val="center"/>
        </w:trPr>
        <w:tc>
          <w:tcPr>
            <w:tcW w:w="1368" w:type="dxa"/>
          </w:tcPr>
          <w:p w:rsidR="00A56719" w:rsidRDefault="00A56719">
            <w:pPr>
              <w:contextualSpacing/>
            </w:pPr>
            <w:r>
              <w:t>2016</w:t>
            </w:r>
          </w:p>
        </w:tc>
        <w:tc>
          <w:tcPr>
            <w:tcW w:w="3276" w:type="dxa"/>
          </w:tcPr>
          <w:p w:rsidR="00A56719" w:rsidRDefault="00A56719">
            <w:pPr>
              <w:contextualSpacing/>
            </w:pPr>
            <w:r>
              <w:t>28,4</w:t>
            </w:r>
          </w:p>
        </w:tc>
      </w:tr>
      <w:tr w:rsidR="00A56719">
        <w:trPr>
          <w:jc w:val="center"/>
        </w:trPr>
        <w:tc>
          <w:tcPr>
            <w:tcW w:w="1368" w:type="dxa"/>
          </w:tcPr>
          <w:p w:rsidR="00A56719" w:rsidRDefault="00A56719">
            <w:pPr>
              <w:contextualSpacing/>
            </w:pPr>
            <w:r>
              <w:t>2017</w:t>
            </w:r>
          </w:p>
        </w:tc>
        <w:tc>
          <w:tcPr>
            <w:tcW w:w="3276" w:type="dxa"/>
          </w:tcPr>
          <w:p w:rsidR="00A56719" w:rsidRDefault="00A56719">
            <w:pPr>
              <w:contextualSpacing/>
            </w:pPr>
            <w:r>
              <w:t>30,3</w:t>
            </w:r>
          </w:p>
        </w:tc>
      </w:tr>
      <w:tr w:rsidR="00A56719">
        <w:trPr>
          <w:jc w:val="center"/>
        </w:trPr>
        <w:tc>
          <w:tcPr>
            <w:tcW w:w="1368" w:type="dxa"/>
          </w:tcPr>
          <w:p w:rsidR="00A56719" w:rsidRDefault="00A56719">
            <w:pPr>
              <w:contextualSpacing/>
            </w:pPr>
            <w:r>
              <w:t>2018</w:t>
            </w:r>
          </w:p>
        </w:tc>
        <w:tc>
          <w:tcPr>
            <w:tcW w:w="3276" w:type="dxa"/>
          </w:tcPr>
          <w:p w:rsidR="00A56719" w:rsidRDefault="00A56719">
            <w:pPr>
              <w:contextualSpacing/>
            </w:pPr>
            <w:r>
              <w:t>32,1</w:t>
            </w:r>
          </w:p>
        </w:tc>
      </w:tr>
      <w:tr w:rsidR="00A56719">
        <w:trPr>
          <w:jc w:val="center"/>
        </w:trPr>
        <w:tc>
          <w:tcPr>
            <w:tcW w:w="1368" w:type="dxa"/>
          </w:tcPr>
          <w:p w:rsidR="00A56719" w:rsidRDefault="00A56719">
            <w:pPr>
              <w:contextualSpacing/>
            </w:pPr>
            <w:r>
              <w:t>2019</w:t>
            </w:r>
          </w:p>
        </w:tc>
        <w:tc>
          <w:tcPr>
            <w:tcW w:w="3276" w:type="dxa"/>
          </w:tcPr>
          <w:p w:rsidR="00A56719" w:rsidRDefault="00A56719">
            <w:pPr>
              <w:contextualSpacing/>
            </w:pPr>
            <w:r>
              <w:t>33,3</w:t>
            </w:r>
          </w:p>
        </w:tc>
      </w:tr>
      <w:tr w:rsidR="00A56719">
        <w:trPr>
          <w:jc w:val="center"/>
        </w:trPr>
        <w:tc>
          <w:tcPr>
            <w:tcW w:w="1368" w:type="dxa"/>
          </w:tcPr>
          <w:p w:rsidR="00A56719" w:rsidRDefault="00A56719">
            <w:pPr>
              <w:contextualSpacing/>
            </w:pPr>
            <w:r>
              <w:t>2020</w:t>
            </w:r>
          </w:p>
        </w:tc>
        <w:tc>
          <w:tcPr>
            <w:tcW w:w="3276" w:type="dxa"/>
          </w:tcPr>
          <w:p w:rsidR="00A56719" w:rsidRDefault="00A56719">
            <w:pPr>
              <w:contextualSpacing/>
            </w:pPr>
            <w:r>
              <w:t>34,0</w:t>
            </w:r>
          </w:p>
        </w:tc>
      </w:tr>
      <w:tr w:rsidR="00A56719">
        <w:trPr>
          <w:jc w:val="center"/>
        </w:trPr>
        <w:tc>
          <w:tcPr>
            <w:tcW w:w="1368" w:type="dxa"/>
          </w:tcPr>
          <w:p w:rsidR="00A56719" w:rsidRDefault="00A56719">
            <w:pPr>
              <w:contextualSpacing/>
            </w:pPr>
            <w:r>
              <w:t>2021</w:t>
            </w:r>
          </w:p>
        </w:tc>
        <w:tc>
          <w:tcPr>
            <w:tcW w:w="3276" w:type="dxa"/>
          </w:tcPr>
          <w:p w:rsidR="00A56719" w:rsidRDefault="00A56719">
            <w:pPr>
              <w:contextualSpacing/>
            </w:pPr>
            <w:r>
              <w:t>35,0</w:t>
            </w:r>
          </w:p>
        </w:tc>
      </w:tr>
    </w:tbl>
    <w:p w:rsidR="00A56719" w:rsidRDefault="00A56719">
      <w:pPr>
        <w:ind w:firstLine="709"/>
        <w:contextualSpacing/>
      </w:pPr>
      <w:r>
        <w:t>Задание</w:t>
      </w:r>
    </w:p>
    <w:p w:rsidR="00A56719" w:rsidRDefault="00A56719">
      <w:pPr>
        <w:ind w:firstLine="709"/>
        <w:contextualSpacing/>
        <w:jc w:val="both"/>
      </w:pPr>
      <w:r>
        <w:t>1.Определите коэффициент автокорреляции первого порядка и дайте его интерпретацию.</w:t>
      </w:r>
    </w:p>
    <w:p w:rsidR="00A56719" w:rsidRDefault="00A56719">
      <w:pPr>
        <w:ind w:firstLine="709"/>
        <w:contextualSpacing/>
        <w:jc w:val="both"/>
      </w:pPr>
      <w:r>
        <w:t>2.Постройте уравнение тренда в форме параболы второго порядка. Поясните интерпретацию параметров.</w:t>
      </w:r>
    </w:p>
    <w:p w:rsidR="00A56719" w:rsidRDefault="00A56719">
      <w:pPr>
        <w:ind w:firstLine="709"/>
        <w:contextualSpacing/>
        <w:jc w:val="both"/>
      </w:pPr>
      <w:r>
        <w:t>3.С помощью критерия Дарбина-Уотсона сделайте выводы относительно автокорреляции в остатках в рассматриваемом уравнении.</w:t>
      </w:r>
    </w:p>
    <w:p w:rsidR="00A56719" w:rsidRDefault="00A56719">
      <w:pPr>
        <w:ind w:firstLine="709"/>
        <w:contextualSpacing/>
        <w:jc w:val="both"/>
      </w:pPr>
      <w:r>
        <w:t>4.Дайте интервальный прогноз ожидаемого уровня пассажирооборота на 2005 год.</w:t>
      </w:r>
    </w:p>
    <w:p w:rsidR="00A56719" w:rsidRDefault="00A56719">
      <w:pPr>
        <w:ind w:firstLine="709"/>
        <w:jc w:val="both"/>
        <w:rPr>
          <w:i/>
        </w:rPr>
      </w:pPr>
    </w:p>
    <w:p w:rsidR="00A56719" w:rsidRDefault="00A56719">
      <w:pPr>
        <w:ind w:firstLine="709"/>
        <w:jc w:val="both"/>
        <w:rPr>
          <w:b/>
          <w:i/>
        </w:rPr>
      </w:pPr>
      <w:r>
        <w:rPr>
          <w:i/>
        </w:rPr>
        <w:t>Подготовка и защита информационного проекта (презентации)</w:t>
      </w:r>
      <w:r>
        <w:t xml:space="preserve">: результаты представить в форме презентации. </w:t>
      </w:r>
    </w:p>
    <w:p w:rsidR="00A56719" w:rsidRDefault="00A56719">
      <w:pPr>
        <w:rPr>
          <w:b/>
          <w:i/>
        </w:rPr>
      </w:pPr>
    </w:p>
    <w:p w:rsidR="00A56719" w:rsidRDefault="00A56719">
      <w:pPr>
        <w:pStyle w:val="a3"/>
        <w:jc w:val="both"/>
        <w:rPr>
          <w:u w:val="single"/>
        </w:rPr>
      </w:pPr>
      <w:r>
        <w:rPr>
          <w:i/>
          <w:u w:val="single"/>
        </w:rPr>
        <w:t>6.3 Методические материалы, определяющие процедуры оценивания знаний, умений, навыков и (или) опыта деятельности</w:t>
      </w:r>
    </w:p>
    <w:p w:rsidR="00A56719" w:rsidRDefault="00A56719">
      <w:pPr>
        <w:ind w:firstLine="709"/>
        <w:jc w:val="both"/>
        <w:rPr>
          <w:lang w:eastAsia="en-US"/>
        </w:rPr>
      </w:pPr>
    </w:p>
    <w:p w:rsidR="00A56719" w:rsidRDefault="00A56719">
      <w:pPr>
        <w:ind w:firstLine="709"/>
        <w:jc w:val="both"/>
        <w:rPr>
          <w:lang w:eastAsia="en-US"/>
        </w:rPr>
      </w:pPr>
      <w:r>
        <w:rPr>
          <w:lang w:eastAsia="en-US"/>
        </w:rPr>
        <w:t xml:space="preserve">Все задания, используемые для текущего контроля формирования компетенций условно можно разделить на две группы: </w:t>
      </w:r>
    </w:p>
    <w:p w:rsidR="00A56719" w:rsidRDefault="00A56719">
      <w:pPr>
        <w:numPr>
          <w:ilvl w:val="0"/>
          <w:numId w:val="20"/>
        </w:numPr>
        <w:ind w:left="0" w:firstLine="709"/>
        <w:contextualSpacing/>
        <w:jc w:val="both"/>
        <w:rPr>
          <w:lang w:eastAsia="en-US"/>
        </w:rPr>
      </w:pPr>
      <w:r>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A56719" w:rsidRDefault="00A56719">
      <w:pPr>
        <w:numPr>
          <w:ilvl w:val="0"/>
          <w:numId w:val="20"/>
        </w:numPr>
        <w:ind w:left="0" w:firstLine="709"/>
        <w:contextualSpacing/>
        <w:jc w:val="both"/>
        <w:rPr>
          <w:lang w:eastAsia="en-US"/>
        </w:rPr>
      </w:pPr>
      <w:r>
        <w:rPr>
          <w:lang w:eastAsia="en-US"/>
        </w:rPr>
        <w:t xml:space="preserve">задания, которые дополняют теоретические вопросы  (практические задания, проблемно-аналитические задания, тест). </w:t>
      </w:r>
    </w:p>
    <w:p w:rsidR="00A56719" w:rsidRDefault="00A56719">
      <w:pPr>
        <w:ind w:firstLine="709"/>
        <w:jc w:val="both"/>
        <w:rPr>
          <w:lang w:eastAsia="en-US"/>
        </w:rPr>
      </w:pPr>
      <w:r>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w:t>
      </w:r>
      <w:r>
        <w:rPr>
          <w:lang w:eastAsia="en-US"/>
        </w:rPr>
        <w:lastRenderedPageBreak/>
        <w:t xml:space="preserve">для ликвидации «задолженности» определяется в индивидуальном порядке, с учетом причин невыполнения. </w:t>
      </w:r>
    </w:p>
    <w:p w:rsidR="00A56719" w:rsidRDefault="00A56719">
      <w:pPr>
        <w:pStyle w:val="a3"/>
        <w:jc w:val="both"/>
        <w:rPr>
          <w:i/>
        </w:rPr>
      </w:pPr>
    </w:p>
    <w:p w:rsidR="00A56719" w:rsidRDefault="00A56719">
      <w:pPr>
        <w:pStyle w:val="a8"/>
        <w:ind w:left="426" w:hanging="426"/>
        <w:jc w:val="both"/>
        <w:rPr>
          <w:b/>
          <w:sz w:val="24"/>
          <w:szCs w:val="24"/>
        </w:rPr>
      </w:pPr>
      <w:r>
        <w:rPr>
          <w:b/>
          <w:sz w:val="24"/>
          <w:szCs w:val="24"/>
        </w:rPr>
        <w:t>1.Требование к теоретическому устному ответу</w:t>
      </w:r>
    </w:p>
    <w:p w:rsidR="00A56719" w:rsidRDefault="00A56719">
      <w:pPr>
        <w:pStyle w:val="a8"/>
        <w:ind w:firstLine="709"/>
        <w:jc w:val="both"/>
        <w:rPr>
          <w:sz w:val="24"/>
          <w:szCs w:val="24"/>
        </w:rPr>
      </w:pPr>
      <w:r>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A56719" w:rsidRDefault="00A56719">
      <w:pPr>
        <w:pStyle w:val="a8"/>
        <w:ind w:firstLine="709"/>
        <w:jc w:val="both"/>
        <w:rPr>
          <w:sz w:val="24"/>
          <w:szCs w:val="24"/>
        </w:rPr>
      </w:pPr>
      <w:r>
        <w:rPr>
          <w:i/>
          <w:sz w:val="24"/>
          <w:szCs w:val="24"/>
        </w:rPr>
        <w:t xml:space="preserve">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A56719" w:rsidRDefault="00A56719">
      <w:pPr>
        <w:ind w:firstLine="709"/>
        <w:jc w:val="both"/>
      </w:pPr>
      <w:r>
        <w:t xml:space="preserve">Оценка </w:t>
      </w:r>
      <w:r>
        <w:rPr>
          <w:i/>
        </w:rPr>
        <w:t>«отличн</w:t>
      </w:r>
      <w:r>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A56719" w:rsidRDefault="00A56719">
      <w:pPr>
        <w:ind w:firstLine="709"/>
        <w:jc w:val="both"/>
      </w:pPr>
      <w:r>
        <w:t xml:space="preserve">Оценка </w:t>
      </w:r>
      <w:r>
        <w:rPr>
          <w:i/>
        </w:rPr>
        <w:t>«хорошо»</w:t>
      </w:r>
      <w: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A56719" w:rsidRPr="00A44841" w:rsidRDefault="00A56719" w:rsidP="00A44841">
      <w:pPr>
        <w:tabs>
          <w:tab w:val="left" w:pos="851"/>
        </w:tabs>
        <w:ind w:firstLine="709"/>
        <w:jc w:val="both"/>
      </w:pPr>
      <w:r>
        <w:t xml:space="preserve">Оценка </w:t>
      </w:r>
      <w:r>
        <w:rPr>
          <w:i/>
        </w:rPr>
        <w:t>«удовлетворительно»</w:t>
      </w:r>
      <w: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56719" w:rsidRDefault="00A56719">
      <w:pPr>
        <w:widowControl w:val="0"/>
        <w:autoSpaceDE w:val="0"/>
        <w:autoSpaceDN w:val="0"/>
        <w:jc w:val="both"/>
        <w:rPr>
          <w:b/>
        </w:rPr>
      </w:pPr>
    </w:p>
    <w:p w:rsidR="00A56719" w:rsidRPr="00DC11F5" w:rsidRDefault="00A56719" w:rsidP="00A4484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56719" w:rsidRPr="000F0F00" w:rsidRDefault="00A56719" w:rsidP="00A4484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6719" w:rsidRDefault="00A56719" w:rsidP="00A44841">
      <w:pPr>
        <w:widowControl w:val="0"/>
        <w:autoSpaceDE w:val="0"/>
        <w:autoSpaceDN w:val="0"/>
        <w:rPr>
          <w:b/>
          <w:bCs/>
          <w:i/>
          <w:iCs/>
          <w:highlight w:val="white"/>
        </w:rPr>
      </w:pPr>
    </w:p>
    <w:p w:rsidR="00A56719" w:rsidRDefault="00A56719">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A56719" w:rsidRDefault="00A56719">
      <w:pPr>
        <w:autoSpaceDE w:val="0"/>
        <w:autoSpaceDN w:val="0"/>
        <w:ind w:left="708"/>
        <w:jc w:val="both"/>
        <w:rPr>
          <w:b/>
          <w:bCs/>
          <w:i/>
          <w:iCs/>
        </w:rPr>
      </w:pPr>
    </w:p>
    <w:p w:rsidR="00A56719" w:rsidRDefault="00A56719">
      <w:pPr>
        <w:autoSpaceDE w:val="0"/>
        <w:autoSpaceDN w:val="0"/>
        <w:ind w:left="720"/>
        <w:rPr>
          <w:b/>
          <w:iCs/>
        </w:rPr>
      </w:pPr>
      <w:r>
        <w:rPr>
          <w:b/>
          <w:iCs/>
        </w:rPr>
        <w:t>7.1. Основная учебная литература:</w:t>
      </w:r>
    </w:p>
    <w:p w:rsidR="00A56719" w:rsidRDefault="00A56719">
      <w:pPr>
        <w:ind w:firstLine="709"/>
        <w:jc w:val="both"/>
        <w:rPr>
          <w:color w:val="000000"/>
          <w:shd w:val="clear" w:color="auto" w:fill="FFFFFF"/>
        </w:rPr>
      </w:pPr>
      <w:r>
        <w:rPr>
          <w:color w:val="000000"/>
          <w:shd w:val="clear" w:color="auto" w:fill="FFFFFF"/>
        </w:rPr>
        <w:t>1. Орлов, А. И. Эконометрика : учебное пособие / А. И. Орлов. — 3-е изд. — Москва, Саратов : Интернет-Университет Информационных Технологий (ИНТУИТ), Ай Пи Ар Медиа, 2020. — 676 c. — ISBN 978-5-4497-0362-0. — Текст : электронный // Электронно-библиотечная система IPR BOOKS : [сайт]. — URL: http://www.iprbookshop.ru/89481.html</w:t>
      </w:r>
    </w:p>
    <w:p w:rsidR="00A56719" w:rsidRDefault="00A56719">
      <w:pPr>
        <w:tabs>
          <w:tab w:val="left" w:pos="1560"/>
        </w:tabs>
        <w:ind w:firstLine="709"/>
        <w:jc w:val="both"/>
        <w:rPr>
          <w:color w:val="000000"/>
          <w:shd w:val="clear" w:color="auto" w:fill="FFFFFF"/>
        </w:rPr>
      </w:pPr>
      <w:r>
        <w:rPr>
          <w:color w:val="000000"/>
          <w:shd w:val="clear" w:color="auto" w:fill="FFFFFF"/>
        </w:rPr>
        <w:t xml:space="preserve">2. Эконометрика : лабораторный практикум / составители Н. А. Чечерова. — 2-е изд. — Комсомольск-на-Амуре, Саратов : Амурский гуманитарно-педагогический государственный университет, Ай Пи Ар Медиа, 2019. — 176 c. — ISBN 978-5-4497-0154-1. </w:t>
      </w:r>
      <w:r>
        <w:rPr>
          <w:color w:val="000000"/>
          <w:shd w:val="clear" w:color="auto" w:fill="FFFFFF"/>
        </w:rPr>
        <w:lastRenderedPageBreak/>
        <w:t>— Текст : электронный // Электронно-библиотечная система IPR BOOKS : [сайт]. — URL: http://www.iprbookshop.ru/85837.html</w:t>
      </w:r>
    </w:p>
    <w:p w:rsidR="00A56719" w:rsidRDefault="00A56719">
      <w:pPr>
        <w:ind w:firstLine="709"/>
        <w:jc w:val="both"/>
        <w:rPr>
          <w:color w:val="000000"/>
          <w:shd w:val="clear" w:color="auto" w:fill="FFFFFF"/>
        </w:rPr>
      </w:pPr>
      <w:r>
        <w:rPr>
          <w:color w:val="000000"/>
          <w:shd w:val="clear" w:color="auto" w:fill="FFFFFF"/>
        </w:rPr>
        <w:t xml:space="preserve">3. Яковлев, В. П. Эконометрика : учебник для бакалавров / В. П. Яковлев. — Москва : Дашков и К, 2019. — 384 c. — ISBN 978-5-394-02532-7. — Текст : электронный // Электронно-библиотечная система IPR BOOKS : [сайт]. — URL: </w:t>
      </w:r>
      <w:hyperlink r:id="rId31" w:history="1">
        <w:r>
          <w:rPr>
            <w:rStyle w:val="a6"/>
            <w:shd w:val="clear" w:color="auto" w:fill="FFFFFF"/>
          </w:rPr>
          <w:t>http://www.iprbookshop.ru/85674.html</w:t>
        </w:r>
      </w:hyperlink>
    </w:p>
    <w:p w:rsidR="00A56719" w:rsidRDefault="00A56719">
      <w:pPr>
        <w:ind w:firstLine="709"/>
        <w:jc w:val="both"/>
        <w:rPr>
          <w:color w:val="000000"/>
          <w:shd w:val="clear" w:color="auto" w:fill="FFFFFF"/>
        </w:rPr>
      </w:pPr>
      <w:r>
        <w:t xml:space="preserve">4. </w:t>
      </w:r>
      <w:r>
        <w:rPr>
          <w:color w:val="000000"/>
          <w:shd w:val="clear" w:color="auto" w:fill="FFFFFF"/>
        </w:rPr>
        <w:t>Мотина, В. Г. Эконометрика. Построение и анализ модели линейной регрессии. Ч. 1 : учебно-методическое пособие в 2-х частях / В. Г. Мотина. — Симферополь : Университет экономики и управления, 2020. — 92 c. — ISBN 2227-8397. — Текст : электронный // Электронно-библиотечная система IPR BOOKS : [сайт]. — URL: http://www.iprbookshop.ru/101406.html </w:t>
      </w:r>
    </w:p>
    <w:p w:rsidR="00A56719" w:rsidRDefault="00A56719">
      <w:pPr>
        <w:ind w:firstLine="709"/>
        <w:jc w:val="both"/>
        <w:rPr>
          <w:b/>
          <w:iCs/>
        </w:rPr>
      </w:pPr>
      <w:r>
        <w:rPr>
          <w:b/>
          <w:iCs/>
        </w:rPr>
        <w:t>Дополнительная учебная литература:</w:t>
      </w:r>
    </w:p>
    <w:p w:rsidR="00A56719" w:rsidRDefault="00A56719">
      <w:pPr>
        <w:ind w:firstLine="709"/>
        <w:jc w:val="both"/>
        <w:rPr>
          <w:color w:val="000000"/>
          <w:shd w:val="clear" w:color="auto" w:fill="FFFFFF"/>
        </w:rPr>
      </w:pPr>
      <w:r>
        <w:rPr>
          <w:color w:val="000000"/>
          <w:shd w:val="clear" w:color="auto" w:fill="FFFFFF"/>
        </w:rPr>
        <w:t>1. Мотина, В. Г. Эконометрика. Множественная линейная регрессия. Однофакторная нелинейная регрессия. Временные ряды. Ч. 2 : учебно-методическое пособие по направлениям подготовки «Экономика», «Бизнес-информатика» для бакалавров очной и заочной форм обучения в 2-х частях / В. Г. Мотина. — Симферополь : Университет экономики и управления, 2020. — 68 c. — ISBN 2227-8397. — Текст : электронный // Электронно-библиотечная система IPR BOOKS : [сайт]. — URL: http://www.iprbookshop.ru/101405.html</w:t>
      </w:r>
    </w:p>
    <w:p w:rsidR="00A56719" w:rsidRDefault="00A56719">
      <w:pPr>
        <w:ind w:firstLine="709"/>
        <w:jc w:val="both"/>
        <w:rPr>
          <w:color w:val="000000"/>
          <w:shd w:val="clear" w:color="auto" w:fill="FFFFFF"/>
        </w:rPr>
      </w:pPr>
      <w:r>
        <w:rPr>
          <w:color w:val="000000"/>
          <w:shd w:val="clear" w:color="auto" w:fill="FFFFFF"/>
        </w:rPr>
        <w:t>2. Середа, В. А. Эконометрика : учебное пособие / В. А. Середа, А. В. Литаврин, Н. Л. Собачкина. — Красноярск : Сибирский федеральный университет, 2018. — 148 c. — ISBN 978-5-7638-3996-8. — Текст : электронный // Электронно-библиотечная система IPR BOOKS : [сайт]. — URL: http://www.iprbookshop.ru/100151.html</w:t>
      </w:r>
    </w:p>
    <w:p w:rsidR="00A56719" w:rsidRDefault="00A56719">
      <w:pPr>
        <w:ind w:firstLine="709"/>
        <w:jc w:val="both"/>
        <w:rPr>
          <w:color w:val="000000"/>
          <w:shd w:val="clear" w:color="auto" w:fill="FFFFFF"/>
        </w:rPr>
      </w:pPr>
      <w:r>
        <w:rPr>
          <w:color w:val="000000"/>
          <w:shd w:val="clear" w:color="auto" w:fill="FFFFFF"/>
        </w:rPr>
        <w:t>3. Питер, Кеннеди Путеводитель по эконометрике. Кн.2 / Кеннеди Питер ; под редакцией В. П. Носко ; перевод В. П. Носко, И. М. Промахина. — Москва : Дело, 2016. — 512 c. — ISBN 978-5-7749-1156-1 (кн.2), 978-5-7749-1154-7. — Текст : электронный // Электронно-библиотечная система IPR BOOKS : [сайт]. — URL: http://www.iprbookshop.ru/95122.html</w:t>
      </w:r>
    </w:p>
    <w:p w:rsidR="00A56719" w:rsidRDefault="00A56719">
      <w:pPr>
        <w:ind w:firstLine="360"/>
        <w:jc w:val="both"/>
        <w:rPr>
          <w:color w:val="000000"/>
          <w:shd w:val="clear" w:color="auto" w:fill="FFFFFF"/>
        </w:rPr>
      </w:pPr>
    </w:p>
    <w:p w:rsidR="00A56719" w:rsidRDefault="00A56719">
      <w:pPr>
        <w:autoSpaceDE w:val="0"/>
        <w:autoSpaceDN w:val="0"/>
        <w:ind w:left="1069"/>
        <w:rPr>
          <w:b/>
          <w:iCs/>
        </w:rPr>
      </w:pPr>
    </w:p>
    <w:p w:rsidR="00A56719" w:rsidRDefault="00A56719">
      <w:pPr>
        <w:tabs>
          <w:tab w:val="left" w:pos="1701"/>
        </w:tabs>
        <w:autoSpaceDE w:val="0"/>
        <w:autoSpaceDN w:val="0"/>
        <w:ind w:left="851" w:hanging="142"/>
        <w:rPr>
          <w:b/>
          <w:iCs/>
        </w:rPr>
      </w:pPr>
      <w:r>
        <w:rPr>
          <w:b/>
          <w:iCs/>
        </w:rPr>
        <w:t>7.3.Периодические издания</w:t>
      </w:r>
    </w:p>
    <w:p w:rsidR="00A56719" w:rsidRDefault="00A56719">
      <w:pPr>
        <w:tabs>
          <w:tab w:val="left" w:pos="1701"/>
        </w:tabs>
        <w:autoSpaceDE w:val="0"/>
        <w:autoSpaceDN w:val="0"/>
        <w:ind w:left="851" w:hanging="142"/>
        <w:rPr>
          <w:b/>
          <w:iCs/>
        </w:rPr>
      </w:pPr>
    </w:p>
    <w:p w:rsidR="00A56719" w:rsidRDefault="00A56719">
      <w:pPr>
        <w:numPr>
          <w:ilvl w:val="0"/>
          <w:numId w:val="21"/>
        </w:numPr>
        <w:shd w:val="clear" w:color="auto" w:fill="FFFFFF"/>
        <w:jc w:val="both"/>
      </w:pPr>
      <w:r>
        <w:t xml:space="preserve">Прикладная эконометрика </w:t>
      </w:r>
      <w:r>
        <w:rPr>
          <w:color w:val="000000"/>
        </w:rPr>
        <w:t xml:space="preserve">ISSN: </w:t>
      </w:r>
      <w:r>
        <w:rPr>
          <w:rFonts w:ascii="Helvetica" w:hAnsi="Helvetica"/>
          <w:color w:val="000000"/>
          <w:sz w:val="21"/>
          <w:szCs w:val="21"/>
          <w:shd w:val="clear" w:color="auto" w:fill="FFFFFF"/>
        </w:rPr>
        <w:t>1993-7601</w:t>
      </w:r>
    </w:p>
    <w:p w:rsidR="00A56719" w:rsidRDefault="00A56719">
      <w:pPr>
        <w:autoSpaceDE w:val="0"/>
        <w:autoSpaceDN w:val="0"/>
        <w:jc w:val="both"/>
        <w:rPr>
          <w:b/>
          <w:bCs/>
        </w:rPr>
      </w:pPr>
    </w:p>
    <w:p w:rsidR="00A56719" w:rsidRDefault="00A56719">
      <w:pPr>
        <w:autoSpaceDE w:val="0"/>
        <w:autoSpaceDN w:val="0"/>
        <w:rPr>
          <w:b/>
          <w:bCs/>
        </w:rPr>
      </w:pPr>
    </w:p>
    <w:p w:rsidR="00A56719" w:rsidRDefault="00A56719">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56719" w:rsidRDefault="0090531A">
      <w:pPr>
        <w:widowControl w:val="0"/>
        <w:autoSpaceDE w:val="0"/>
        <w:autoSpaceDN w:val="0"/>
        <w:jc w:val="both"/>
        <w:rPr>
          <w:shd w:val="clear" w:color="auto" w:fill="FFFFFF"/>
        </w:rPr>
      </w:pPr>
      <w:hyperlink r:id="rId32" w:history="1">
        <w:r w:rsidR="00A56719">
          <w:rPr>
            <w:rStyle w:val="a6"/>
            <w:shd w:val="clear" w:color="auto" w:fill="FFFFFF"/>
          </w:rPr>
          <w:t>www.iprbookshop.ru</w:t>
        </w:r>
      </w:hyperlink>
      <w:r w:rsidR="00A56719">
        <w:rPr>
          <w:shd w:val="clear" w:color="auto" w:fill="FFFFFF"/>
        </w:rPr>
        <w:t xml:space="preserve">  - электронно-библиотечная система</w:t>
      </w:r>
    </w:p>
    <w:p w:rsidR="00A56719" w:rsidRDefault="00A56719">
      <w:pPr>
        <w:widowControl w:val="0"/>
        <w:tabs>
          <w:tab w:val="left" w:pos="851"/>
        </w:tabs>
        <w:jc w:val="both"/>
        <w:rPr>
          <w:lang w:val="uk-UA"/>
        </w:rPr>
      </w:pPr>
      <w:r>
        <w:rPr>
          <w:lang w:val="uk-UA"/>
        </w:rPr>
        <w:t>www.europa.eu.int – официальный сайт ЕвропейскогоСоюза.</w:t>
      </w:r>
    </w:p>
    <w:p w:rsidR="00A56719" w:rsidRDefault="00A56719">
      <w:pPr>
        <w:widowControl w:val="0"/>
        <w:tabs>
          <w:tab w:val="left" w:pos="851"/>
        </w:tabs>
        <w:jc w:val="both"/>
        <w:rPr>
          <w:lang w:val="uk-UA"/>
        </w:rPr>
      </w:pPr>
      <w:r>
        <w:rPr>
          <w:lang w:val="uk-UA"/>
        </w:rPr>
        <w:t>www.un.org – официальный сайт ООН</w:t>
      </w:r>
    </w:p>
    <w:p w:rsidR="00A56719" w:rsidRDefault="00A56719">
      <w:pPr>
        <w:widowControl w:val="0"/>
        <w:tabs>
          <w:tab w:val="left" w:pos="851"/>
        </w:tabs>
        <w:jc w:val="both"/>
        <w:rPr>
          <w:lang w:val="uk-UA"/>
        </w:rPr>
      </w:pPr>
      <w:r>
        <w:rPr>
          <w:lang w:val="uk-UA"/>
        </w:rPr>
        <w:t>www.worldbank.org – официальный сайт Всемирного банка (статистика по страм и регионам)</w:t>
      </w:r>
    </w:p>
    <w:p w:rsidR="00A56719" w:rsidRDefault="00A56719">
      <w:pPr>
        <w:widowControl w:val="0"/>
        <w:tabs>
          <w:tab w:val="left" w:pos="851"/>
        </w:tabs>
        <w:jc w:val="both"/>
        <w:rPr>
          <w:lang w:val="uk-UA"/>
        </w:rPr>
      </w:pPr>
    </w:p>
    <w:p w:rsidR="00A56719" w:rsidRDefault="00A56719">
      <w:pPr>
        <w:autoSpaceDE w:val="0"/>
        <w:autoSpaceDN w:val="0"/>
        <w:ind w:left="720"/>
        <w:rPr>
          <w:b/>
          <w:bCs/>
          <w:i/>
          <w:iCs/>
        </w:rPr>
      </w:pPr>
    </w:p>
    <w:p w:rsidR="00A56719" w:rsidRDefault="00A56719">
      <w:pPr>
        <w:numPr>
          <w:ilvl w:val="0"/>
          <w:numId w:val="22"/>
        </w:numPr>
        <w:autoSpaceDE w:val="0"/>
        <w:autoSpaceDN w:val="0"/>
        <w:jc w:val="both"/>
        <w:rPr>
          <w:b/>
          <w:bCs/>
          <w:i/>
          <w:iCs/>
        </w:rPr>
      </w:pPr>
      <w:r>
        <w:rPr>
          <w:b/>
          <w:bCs/>
          <w:i/>
          <w:iCs/>
        </w:rPr>
        <w:t>Методические указания для обучающихся по освоению дисциплины (модуля)</w:t>
      </w:r>
    </w:p>
    <w:p w:rsidR="00A56719" w:rsidRDefault="00A56719">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6719" w:rsidRDefault="00A56719">
      <w:pPr>
        <w:widowControl w:val="0"/>
        <w:autoSpaceDE w:val="0"/>
        <w:autoSpaceDN w:val="0"/>
        <w:ind w:firstLine="360"/>
        <w:jc w:val="both"/>
      </w:pPr>
      <w:r>
        <w:lastRenderedPageBreak/>
        <w:t>Самостоятельная работа студентов складывается из следующих составляющих:</w:t>
      </w:r>
    </w:p>
    <w:p w:rsidR="00A56719" w:rsidRDefault="00A56719">
      <w:pPr>
        <w:widowControl w:val="0"/>
        <w:numPr>
          <w:ilvl w:val="0"/>
          <w:numId w:val="23"/>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A56719" w:rsidRDefault="00A56719">
      <w:pPr>
        <w:widowControl w:val="0"/>
        <w:numPr>
          <w:ilvl w:val="0"/>
          <w:numId w:val="23"/>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A56719" w:rsidRDefault="00A56719">
      <w:pPr>
        <w:widowControl w:val="0"/>
        <w:numPr>
          <w:ilvl w:val="0"/>
          <w:numId w:val="23"/>
        </w:numPr>
        <w:tabs>
          <w:tab w:val="left" w:pos="720"/>
        </w:tabs>
        <w:autoSpaceDE w:val="0"/>
        <w:autoSpaceDN w:val="0"/>
        <w:ind w:left="720" w:hanging="360"/>
        <w:jc w:val="both"/>
      </w:pPr>
      <w:r>
        <w:t>выполнение самостоятельных практических работ;</w:t>
      </w:r>
    </w:p>
    <w:p w:rsidR="00A56719" w:rsidRDefault="00A56719">
      <w:pPr>
        <w:widowControl w:val="0"/>
        <w:numPr>
          <w:ilvl w:val="0"/>
          <w:numId w:val="23"/>
        </w:numPr>
        <w:tabs>
          <w:tab w:val="left" w:pos="720"/>
        </w:tabs>
        <w:autoSpaceDE w:val="0"/>
        <w:autoSpaceDN w:val="0"/>
        <w:ind w:left="720" w:hanging="360"/>
        <w:jc w:val="both"/>
      </w:pPr>
      <w:r>
        <w:t>подготовка к  экзаменам (зачетам)  непосредственно перед ними.</w:t>
      </w:r>
    </w:p>
    <w:p w:rsidR="00A56719" w:rsidRDefault="00A56719">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6719" w:rsidRDefault="00A56719">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6719" w:rsidRDefault="00A56719">
      <w:pPr>
        <w:widowControl w:val="0"/>
        <w:autoSpaceDE w:val="0"/>
        <w:autoSpaceDN w:val="0"/>
        <w:ind w:firstLine="360"/>
        <w:jc w:val="both"/>
      </w:pPr>
      <w:r>
        <w:t>Для успешной сдачи  экзамена (зачета)  рекомендуется соблюдать следующие правила:</w:t>
      </w:r>
    </w:p>
    <w:p w:rsidR="00A56719" w:rsidRDefault="00A56719">
      <w:pPr>
        <w:widowControl w:val="0"/>
        <w:numPr>
          <w:ilvl w:val="0"/>
          <w:numId w:val="23"/>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A56719" w:rsidRDefault="00A56719">
      <w:pPr>
        <w:widowControl w:val="0"/>
        <w:numPr>
          <w:ilvl w:val="0"/>
          <w:numId w:val="23"/>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A56719" w:rsidRDefault="00A56719">
      <w:pPr>
        <w:widowControl w:val="0"/>
        <w:numPr>
          <w:ilvl w:val="0"/>
          <w:numId w:val="23"/>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6719" w:rsidRDefault="00A56719">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6719" w:rsidRDefault="00A56719">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6719" w:rsidRDefault="00A56719">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A56719" w:rsidRDefault="00A56719">
      <w:pPr>
        <w:autoSpaceDE w:val="0"/>
        <w:autoSpaceDN w:val="0"/>
        <w:jc w:val="both"/>
      </w:pPr>
    </w:p>
    <w:p w:rsidR="00A56719" w:rsidRDefault="00A56719">
      <w:pPr>
        <w:numPr>
          <w:ilvl w:val="0"/>
          <w:numId w:val="22"/>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6719" w:rsidRDefault="00A56719">
      <w:pPr>
        <w:autoSpaceDE w:val="0"/>
        <w:autoSpaceDN w:val="0"/>
        <w:jc w:val="both"/>
        <w:rPr>
          <w:b/>
          <w:bCs/>
          <w:i/>
          <w:iCs/>
        </w:rPr>
      </w:pPr>
    </w:p>
    <w:p w:rsidR="00A56719" w:rsidRPr="00A44841" w:rsidRDefault="00A56719">
      <w:pPr>
        <w:autoSpaceDE w:val="0"/>
        <w:autoSpaceDN w:val="0"/>
        <w:jc w:val="both"/>
        <w:rPr>
          <w:b/>
          <w:bCs/>
          <w:i/>
          <w:iCs/>
        </w:rPr>
      </w:pPr>
      <w:r w:rsidRPr="00A44841">
        <w:t>1.</w:t>
      </w:r>
      <w:r>
        <w:t>Операционнаясистема</w:t>
      </w:r>
      <w:r w:rsidRPr="00A44841">
        <w:t xml:space="preserve"> </w:t>
      </w:r>
      <w:r>
        <w:rPr>
          <w:lang w:val="en-US"/>
        </w:rPr>
        <w:t>Microsoft</w:t>
      </w:r>
      <w:r w:rsidRPr="00A44841">
        <w:t xml:space="preserve"> </w:t>
      </w:r>
      <w:r>
        <w:rPr>
          <w:lang w:val="en-US"/>
        </w:rPr>
        <w:t>Windows</w:t>
      </w:r>
    </w:p>
    <w:p w:rsidR="00A56719" w:rsidRPr="00A44841" w:rsidRDefault="00A56719">
      <w:pPr>
        <w:autoSpaceDE w:val="0"/>
        <w:autoSpaceDN w:val="0"/>
        <w:jc w:val="both"/>
      </w:pPr>
      <w:r w:rsidRPr="00A44841">
        <w:t>2.</w:t>
      </w:r>
      <w:r>
        <w:rPr>
          <w:lang w:val="en-US"/>
        </w:rPr>
        <w:t>Microsoft</w:t>
      </w:r>
      <w:r w:rsidRPr="00A44841">
        <w:t xml:space="preserve"> </w:t>
      </w:r>
      <w:r>
        <w:rPr>
          <w:lang w:val="en-US"/>
        </w:rPr>
        <w:t>Office</w:t>
      </w:r>
      <w:r w:rsidRPr="00A44841">
        <w:t xml:space="preserve"> 2010-2016</w:t>
      </w:r>
    </w:p>
    <w:p w:rsidR="00A56719" w:rsidRPr="00A44841" w:rsidRDefault="00A56719">
      <w:pPr>
        <w:autoSpaceDE w:val="0"/>
        <w:autoSpaceDN w:val="0"/>
        <w:jc w:val="both"/>
      </w:pPr>
      <w:r w:rsidRPr="00A44841">
        <w:t>3.</w:t>
      </w:r>
      <w:r>
        <w:t>Антивирус</w:t>
      </w:r>
      <w:r w:rsidRPr="00A44841">
        <w:t xml:space="preserve"> </w:t>
      </w:r>
      <w:r>
        <w:rPr>
          <w:lang w:val="en-US"/>
        </w:rPr>
        <w:t>Kaspersky</w:t>
      </w:r>
      <w:r w:rsidRPr="00A44841">
        <w:t xml:space="preserve"> </w:t>
      </w:r>
      <w:r>
        <w:rPr>
          <w:lang w:val="en-US"/>
        </w:rPr>
        <w:t>Endpoint</w:t>
      </w:r>
      <w:r w:rsidRPr="00A44841">
        <w:t xml:space="preserve"> </w:t>
      </w:r>
      <w:r>
        <w:rPr>
          <w:lang w:val="en-US"/>
        </w:rPr>
        <w:t>Security</w:t>
      </w:r>
    </w:p>
    <w:p w:rsidR="00A56719" w:rsidRPr="00A44841" w:rsidRDefault="00A56719">
      <w:pPr>
        <w:autoSpaceDE w:val="0"/>
        <w:autoSpaceDN w:val="0"/>
        <w:jc w:val="both"/>
      </w:pPr>
      <w:r w:rsidRPr="00A44841">
        <w:t>4.</w:t>
      </w:r>
      <w:r>
        <w:t>Программадляработыс</w:t>
      </w:r>
      <w:r>
        <w:rPr>
          <w:lang w:val="en-US"/>
        </w:rPr>
        <w:t>pdf</w:t>
      </w:r>
      <w:r>
        <w:t>файлами</w:t>
      </w:r>
      <w:r>
        <w:rPr>
          <w:lang w:val="en-US"/>
        </w:rPr>
        <w:t>AdobeReader</w:t>
      </w:r>
    </w:p>
    <w:p w:rsidR="00A56719" w:rsidRPr="00A44841" w:rsidRDefault="00A56719">
      <w:pPr>
        <w:autoSpaceDE w:val="0"/>
        <w:autoSpaceDN w:val="0"/>
        <w:jc w:val="both"/>
      </w:pPr>
      <w:r w:rsidRPr="00A44841">
        <w:t>5.</w:t>
      </w:r>
      <w:r>
        <w:t>Архиватор</w:t>
      </w:r>
      <w:r w:rsidRPr="00A44841">
        <w:t xml:space="preserve"> 7-</w:t>
      </w:r>
      <w:r>
        <w:rPr>
          <w:lang w:val="en-US"/>
        </w:rPr>
        <w:t>zip</w:t>
      </w:r>
    </w:p>
    <w:p w:rsidR="00A56719" w:rsidRDefault="00A56719">
      <w:pPr>
        <w:autoSpaceDE w:val="0"/>
        <w:autoSpaceDN w:val="0"/>
        <w:jc w:val="both"/>
      </w:pPr>
      <w:r>
        <w:lastRenderedPageBreak/>
        <w:t>6.Справочно-правовая система КонсультантПлюс</w:t>
      </w:r>
    </w:p>
    <w:p w:rsidR="00A56719" w:rsidRDefault="00A56719">
      <w:pPr>
        <w:autoSpaceDE w:val="0"/>
        <w:autoSpaceDN w:val="0"/>
        <w:jc w:val="both"/>
        <w:rPr>
          <w:b/>
          <w:bCs/>
          <w:i/>
          <w:iCs/>
        </w:rPr>
      </w:pPr>
      <w:r>
        <w:t>7.Справочно-правовая система Гарант</w:t>
      </w:r>
    </w:p>
    <w:p w:rsidR="00A56719" w:rsidRDefault="00A56719">
      <w:pPr>
        <w:autoSpaceDE w:val="0"/>
        <w:autoSpaceDN w:val="0"/>
        <w:ind w:left="360"/>
        <w:jc w:val="both"/>
        <w:rPr>
          <w:b/>
          <w:bCs/>
          <w:i/>
          <w:iCs/>
        </w:rPr>
      </w:pPr>
    </w:p>
    <w:p w:rsidR="00A56719" w:rsidRDefault="00A56719">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A56719" w:rsidRDefault="00A56719">
      <w:pPr>
        <w:ind w:left="720"/>
        <w:contextualSpacing/>
        <w:jc w:val="both"/>
      </w:pPr>
      <w:r>
        <w:t>1.Проектор, ноутбук</w:t>
      </w:r>
    </w:p>
    <w:p w:rsidR="00A56719" w:rsidRDefault="00A56719">
      <w:pPr>
        <w:ind w:left="720"/>
        <w:contextualSpacing/>
        <w:jc w:val="both"/>
      </w:pPr>
      <w:r>
        <w:t xml:space="preserve">2.Проекционный экран </w:t>
      </w:r>
    </w:p>
    <w:p w:rsidR="00A56719" w:rsidRDefault="00A56719">
      <w:pPr>
        <w:ind w:left="720"/>
        <w:contextualSpacing/>
        <w:jc w:val="both"/>
      </w:pPr>
      <w:r>
        <w:t>3.Колонки</w:t>
      </w:r>
    </w:p>
    <w:p w:rsidR="00A56719" w:rsidRDefault="00A56719">
      <w:pPr>
        <w:autoSpaceDE w:val="0"/>
        <w:autoSpaceDN w:val="0"/>
      </w:pPr>
    </w:p>
    <w:p w:rsidR="00A56719" w:rsidRDefault="00A56719">
      <w:pPr>
        <w:numPr>
          <w:ilvl w:val="0"/>
          <w:numId w:val="24"/>
        </w:numPr>
        <w:autoSpaceDE w:val="0"/>
        <w:autoSpaceDN w:val="0"/>
        <w:jc w:val="both"/>
        <w:rPr>
          <w:b/>
          <w:bCs/>
          <w:i/>
          <w:iCs/>
        </w:rPr>
      </w:pPr>
      <w:r>
        <w:rPr>
          <w:b/>
          <w:bCs/>
          <w:i/>
          <w:iCs/>
        </w:rPr>
        <w:t>Образовательные технологии, используемые при освоении дисциплины</w:t>
      </w:r>
    </w:p>
    <w:p w:rsidR="00A56719" w:rsidRDefault="00A56719">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56719" w:rsidRDefault="00A56719">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6719" w:rsidRDefault="00A56719">
      <w:pPr>
        <w:tabs>
          <w:tab w:val="center" w:pos="4536"/>
          <w:tab w:val="right" w:pos="9072"/>
        </w:tabs>
        <w:ind w:firstLine="709"/>
        <w:jc w:val="both"/>
      </w:pPr>
    </w:p>
    <w:p w:rsidR="00A56719" w:rsidRDefault="00A56719">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A56719" w:rsidRDefault="00A56719">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A56719" w:rsidRDefault="00A56719">
      <w:pPr>
        <w:tabs>
          <w:tab w:val="center" w:pos="4536"/>
          <w:tab w:val="right" w:pos="9072"/>
        </w:tabs>
        <w:autoSpaceDE w:val="0"/>
        <w:autoSpaceDN w:val="0"/>
      </w:pPr>
      <w:r>
        <w:t>- практические занятия;</w:t>
      </w:r>
    </w:p>
    <w:p w:rsidR="00A56719" w:rsidRDefault="00A56719">
      <w:pPr>
        <w:tabs>
          <w:tab w:val="center" w:pos="4536"/>
          <w:tab w:val="right" w:pos="9072"/>
        </w:tabs>
        <w:autoSpaceDE w:val="0"/>
        <w:autoSpaceDN w:val="0"/>
      </w:pPr>
      <w:r>
        <w:t>- контрольные опросы;</w:t>
      </w:r>
    </w:p>
    <w:p w:rsidR="00A56719" w:rsidRDefault="00A56719">
      <w:pPr>
        <w:tabs>
          <w:tab w:val="center" w:pos="4536"/>
          <w:tab w:val="right" w:pos="9072"/>
        </w:tabs>
        <w:autoSpaceDE w:val="0"/>
        <w:autoSpaceDN w:val="0"/>
      </w:pPr>
      <w:r>
        <w:t>- консультации;</w:t>
      </w:r>
    </w:p>
    <w:p w:rsidR="00A56719" w:rsidRDefault="00A56719">
      <w:pPr>
        <w:tabs>
          <w:tab w:val="center" w:pos="4536"/>
          <w:tab w:val="right" w:pos="9072"/>
        </w:tabs>
        <w:autoSpaceDE w:val="0"/>
        <w:autoSpaceDN w:val="0"/>
      </w:pPr>
      <w:r>
        <w:t>- самостоятельная работа с учебной литературой;</w:t>
      </w:r>
    </w:p>
    <w:p w:rsidR="00A56719" w:rsidRDefault="00A56719">
      <w:pPr>
        <w:tabs>
          <w:tab w:val="center" w:pos="4536"/>
          <w:tab w:val="right" w:pos="9072"/>
        </w:tabs>
        <w:autoSpaceDE w:val="0"/>
        <w:autoSpaceDN w:val="0"/>
      </w:pPr>
      <w:r>
        <w:t>- подготовка и обсуждение презентаций.</w:t>
      </w:r>
    </w:p>
    <w:p w:rsidR="00A56719" w:rsidRDefault="00A56719">
      <w:pPr>
        <w:tabs>
          <w:tab w:val="center" w:pos="4536"/>
          <w:tab w:val="right" w:pos="9072"/>
        </w:tabs>
        <w:autoSpaceDE w:val="0"/>
        <w:autoSpaceDN w:val="0"/>
        <w:rPr>
          <w:b/>
          <w:bCs/>
        </w:rPr>
      </w:pPr>
      <w:r>
        <w:rPr>
          <w:b/>
          <w:bCs/>
        </w:rPr>
        <w:t>12.2. Активные и интерактивные методы и формы обучения</w:t>
      </w:r>
    </w:p>
    <w:p w:rsidR="00A56719" w:rsidRDefault="00A56719">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A56719" w:rsidRDefault="00A56719">
      <w:pPr>
        <w:tabs>
          <w:tab w:val="center" w:pos="4536"/>
          <w:tab w:val="right" w:pos="9072"/>
        </w:tabs>
        <w:autoSpaceDE w:val="0"/>
        <w:autoSpaceDN w:val="0"/>
        <w:rPr>
          <w:i/>
          <w:iCs/>
        </w:rPr>
      </w:pPr>
      <w:r>
        <w:rPr>
          <w:i/>
          <w:iCs/>
        </w:rPr>
        <w:t>- задания;</w:t>
      </w:r>
    </w:p>
    <w:p w:rsidR="00A56719" w:rsidRDefault="00A56719">
      <w:pPr>
        <w:tabs>
          <w:tab w:val="center" w:pos="4536"/>
          <w:tab w:val="right" w:pos="9072"/>
        </w:tabs>
        <w:autoSpaceDE w:val="0"/>
        <w:autoSpaceDN w:val="0"/>
        <w:rPr>
          <w:i/>
          <w:iCs/>
        </w:rPr>
      </w:pPr>
      <w:r>
        <w:rPr>
          <w:i/>
          <w:iCs/>
        </w:rPr>
        <w:t>- сообщения с анализом;</w:t>
      </w:r>
    </w:p>
    <w:p w:rsidR="00A56719" w:rsidRDefault="00A56719">
      <w:pPr>
        <w:tabs>
          <w:tab w:val="center" w:pos="4536"/>
          <w:tab w:val="right" w:pos="9072"/>
        </w:tabs>
        <w:autoSpaceDE w:val="0"/>
        <w:autoSpaceDN w:val="0"/>
        <w:rPr>
          <w:i/>
          <w:iCs/>
        </w:rPr>
      </w:pPr>
      <w:r>
        <w:rPr>
          <w:i/>
          <w:iCs/>
        </w:rPr>
        <w:t xml:space="preserve"> - анализ проблемных ситуаций</w:t>
      </w:r>
    </w:p>
    <w:p w:rsidR="00A56719" w:rsidRDefault="00A56719">
      <w:pPr>
        <w:tabs>
          <w:tab w:val="center" w:pos="4536"/>
          <w:tab w:val="right" w:pos="9072"/>
        </w:tabs>
        <w:autoSpaceDE w:val="0"/>
        <w:autoSpaceDN w:val="0"/>
        <w:jc w:val="both"/>
        <w:rPr>
          <w:i/>
          <w:iCs/>
        </w:rPr>
      </w:pPr>
      <w:r>
        <w:rPr>
          <w:i/>
          <w:iCs/>
        </w:rPr>
        <w:t xml:space="preserve"> -беседа.</w:t>
      </w:r>
    </w:p>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Pr>
        <w:autoSpaceDE w:val="0"/>
        <w:autoSpaceDN w:val="0"/>
        <w:jc w:val="right"/>
      </w:pPr>
      <w:r>
        <w:t xml:space="preserve">Приложение </w:t>
      </w:r>
    </w:p>
    <w:p w:rsidR="00A56719" w:rsidRDefault="00A56719">
      <w:pPr>
        <w:autoSpaceDE w:val="0"/>
        <w:autoSpaceDN w:val="0"/>
        <w:jc w:val="right"/>
      </w:pPr>
    </w:p>
    <w:p w:rsidR="00A56719" w:rsidRDefault="00A56719">
      <w:pPr>
        <w:autoSpaceDE w:val="0"/>
        <w:autoSpaceDN w:val="0"/>
        <w:jc w:val="center"/>
      </w:pPr>
    </w:p>
    <w:p w:rsidR="00A56719" w:rsidRDefault="00A56719">
      <w:pPr>
        <w:autoSpaceDE w:val="0"/>
        <w:autoSpaceDN w:val="0"/>
      </w:pPr>
    </w:p>
    <w:p w:rsidR="00A56719" w:rsidRDefault="00A56719">
      <w:pPr>
        <w:autoSpaceDE w:val="0"/>
        <w:autoSpaceDN w:val="0"/>
        <w:jc w:val="right"/>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rPr>
          <w:b/>
          <w:bCs/>
        </w:rPr>
      </w:pPr>
      <w:r>
        <w:rPr>
          <w:b/>
          <w:bCs/>
        </w:rPr>
        <w:t xml:space="preserve">ФОНД ОЦЕНОЧНЫХ СРЕДСТВ </w:t>
      </w:r>
    </w:p>
    <w:p w:rsidR="00A56719" w:rsidRDefault="00A56719">
      <w:pPr>
        <w:autoSpaceDE w:val="0"/>
        <w:autoSpaceDN w:val="0"/>
        <w:jc w:val="center"/>
        <w:rPr>
          <w:b/>
          <w:bCs/>
        </w:rPr>
      </w:pPr>
      <w:r>
        <w:rPr>
          <w:b/>
          <w:bCs/>
        </w:rPr>
        <w:t>ДЛЯ ПРОВЕДЕНИЯ ПРОМЕЖУТОЧНОЙ АТТЕСТАЦИИ</w:t>
      </w:r>
    </w:p>
    <w:p w:rsidR="00A56719" w:rsidRDefault="00A56719">
      <w:pPr>
        <w:autoSpaceDE w:val="0"/>
        <w:autoSpaceDN w:val="0"/>
        <w:jc w:val="center"/>
        <w:rPr>
          <w:b/>
          <w:bCs/>
        </w:rPr>
      </w:pPr>
      <w:r>
        <w:rPr>
          <w:b/>
          <w:bCs/>
        </w:rPr>
        <w:t>ПО ДИСЦИПЛИНЕ</w:t>
      </w:r>
    </w:p>
    <w:p w:rsidR="00A56719" w:rsidRDefault="00A56719">
      <w:pPr>
        <w:autoSpaceDE w:val="0"/>
        <w:autoSpaceDN w:val="0"/>
        <w:jc w:val="center"/>
        <w:rPr>
          <w:b/>
          <w:bCs/>
        </w:rPr>
      </w:pPr>
    </w:p>
    <w:p w:rsidR="00A56719" w:rsidRDefault="00A56719">
      <w:pPr>
        <w:autoSpaceDE w:val="0"/>
        <w:autoSpaceDN w:val="0"/>
        <w:jc w:val="center"/>
        <w:rPr>
          <w:b/>
          <w:bCs/>
        </w:rPr>
      </w:pPr>
    </w:p>
    <w:p w:rsidR="00A56719" w:rsidRDefault="00A56719">
      <w:pPr>
        <w:tabs>
          <w:tab w:val="left" w:leader="underscore" w:pos="9856"/>
        </w:tabs>
        <w:autoSpaceDE w:val="0"/>
        <w:autoSpaceDN w:val="0"/>
        <w:jc w:val="center"/>
        <w:rPr>
          <w:b/>
          <w:bCs/>
        </w:rPr>
      </w:pPr>
      <w:r>
        <w:rPr>
          <w:b/>
          <w:bCs/>
        </w:rPr>
        <w:t>«Эконометрика»</w:t>
      </w: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pPr>
    </w:p>
    <w:p w:rsidR="00A56719" w:rsidRDefault="00A56719">
      <w:pPr>
        <w:numPr>
          <w:ilvl w:val="0"/>
          <w:numId w:val="25"/>
        </w:numPr>
        <w:jc w:val="both"/>
        <w:rPr>
          <w:b/>
        </w:rPr>
      </w:pPr>
      <w:r>
        <w:rPr>
          <w:b/>
        </w:rPr>
        <w:t>Паспорт компетенций</w:t>
      </w:r>
    </w:p>
    <w:p w:rsidR="00A56719" w:rsidRDefault="00A56719">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6719">
        <w:trPr>
          <w:trHeight w:val="726"/>
        </w:trPr>
        <w:tc>
          <w:tcPr>
            <w:tcW w:w="2093" w:type="dxa"/>
          </w:tcPr>
          <w:p w:rsidR="00A56719" w:rsidRDefault="00A56719">
            <w:pPr>
              <w:widowControl w:val="0"/>
              <w:contextualSpacing/>
              <w:jc w:val="both"/>
            </w:pPr>
            <w:r>
              <w:t>Код оцениваемой компетенции (или её части)</w:t>
            </w:r>
          </w:p>
        </w:tc>
        <w:tc>
          <w:tcPr>
            <w:tcW w:w="1843" w:type="dxa"/>
          </w:tcPr>
          <w:p w:rsidR="00A56719" w:rsidRDefault="00A56719">
            <w:pPr>
              <w:widowControl w:val="0"/>
              <w:contextualSpacing/>
              <w:jc w:val="both"/>
            </w:pPr>
            <w:r>
              <w:t xml:space="preserve">Вид контроля </w:t>
            </w:r>
          </w:p>
        </w:tc>
        <w:tc>
          <w:tcPr>
            <w:tcW w:w="5953" w:type="dxa"/>
          </w:tcPr>
          <w:p w:rsidR="00A56719" w:rsidRDefault="00A56719">
            <w:pPr>
              <w:widowControl w:val="0"/>
              <w:contextualSpacing/>
              <w:jc w:val="both"/>
            </w:pPr>
            <w:r>
              <w:t>Компонент фонда оценочных средств</w:t>
            </w:r>
          </w:p>
        </w:tc>
      </w:tr>
      <w:tr w:rsidR="00A56719">
        <w:tc>
          <w:tcPr>
            <w:tcW w:w="2093" w:type="dxa"/>
            <w:vMerge w:val="restart"/>
          </w:tcPr>
          <w:p w:rsidR="00A56719" w:rsidRDefault="00A56719">
            <w:pPr>
              <w:widowControl w:val="0"/>
              <w:contextualSpacing/>
              <w:jc w:val="both"/>
            </w:pPr>
            <w:r>
              <w:t xml:space="preserve">ОПП-4 </w:t>
            </w:r>
          </w:p>
          <w:p w:rsidR="00A56719" w:rsidRDefault="00A56719">
            <w:pPr>
              <w:widowControl w:val="0"/>
              <w:contextualSpacing/>
              <w:jc w:val="both"/>
            </w:pPr>
            <w:r>
              <w:t>ОПК6</w:t>
            </w:r>
          </w:p>
        </w:tc>
        <w:tc>
          <w:tcPr>
            <w:tcW w:w="1843" w:type="dxa"/>
          </w:tcPr>
          <w:p w:rsidR="00A56719" w:rsidRDefault="00A56719">
            <w:pPr>
              <w:widowControl w:val="0"/>
              <w:contextualSpacing/>
              <w:jc w:val="both"/>
            </w:pPr>
            <w:r>
              <w:t>устный</w:t>
            </w:r>
          </w:p>
        </w:tc>
        <w:tc>
          <w:tcPr>
            <w:tcW w:w="5953" w:type="dxa"/>
          </w:tcPr>
          <w:p w:rsidR="00A56719" w:rsidRDefault="00A56719">
            <w:pPr>
              <w:tabs>
                <w:tab w:val="left" w:pos="5700"/>
              </w:tabs>
            </w:pPr>
            <w:r>
              <w:t>Проблемно-аналитическое задание (задача)</w:t>
            </w:r>
          </w:p>
        </w:tc>
      </w:tr>
      <w:tr w:rsidR="00A56719">
        <w:tc>
          <w:tcPr>
            <w:tcW w:w="2093" w:type="dxa"/>
            <w:vMerge/>
          </w:tcPr>
          <w:p w:rsidR="00A56719" w:rsidRDefault="00A56719">
            <w:pPr>
              <w:widowControl w:val="0"/>
              <w:contextualSpacing/>
              <w:jc w:val="both"/>
            </w:pPr>
          </w:p>
        </w:tc>
        <w:tc>
          <w:tcPr>
            <w:tcW w:w="1843" w:type="dxa"/>
          </w:tcPr>
          <w:p w:rsidR="00A56719" w:rsidRDefault="00A56719">
            <w:r>
              <w:t>письменный</w:t>
            </w:r>
          </w:p>
        </w:tc>
        <w:tc>
          <w:tcPr>
            <w:tcW w:w="5953" w:type="dxa"/>
          </w:tcPr>
          <w:p w:rsidR="00A56719" w:rsidRDefault="00A56719">
            <w:r>
              <w:t xml:space="preserve">Тест </w:t>
            </w:r>
          </w:p>
        </w:tc>
      </w:tr>
    </w:tbl>
    <w:p w:rsidR="00A56719" w:rsidRDefault="00A56719">
      <w:pPr>
        <w:ind w:firstLine="567"/>
        <w:jc w:val="both"/>
      </w:pPr>
    </w:p>
    <w:p w:rsidR="00A56719" w:rsidRDefault="00A56719">
      <w:pPr>
        <w:jc w:val="both"/>
        <w:rPr>
          <w:b/>
          <w:lang w:eastAsia="en-US"/>
        </w:rPr>
      </w:pPr>
      <w:r>
        <w:rPr>
          <w:b/>
          <w:lang w:eastAsia="en-US"/>
        </w:rPr>
        <w:t>2.Критерии освоения компетенций</w:t>
      </w:r>
    </w:p>
    <w:p w:rsidR="00A56719" w:rsidRDefault="00A56719">
      <w:pPr>
        <w:jc w:val="both"/>
        <w:rPr>
          <w:lang w:eastAsia="en-US"/>
        </w:rPr>
      </w:pPr>
    </w:p>
    <w:p w:rsidR="00A56719" w:rsidRDefault="00A56719">
      <w:pPr>
        <w:ind w:firstLine="709"/>
        <w:jc w:val="both"/>
        <w:rPr>
          <w:lang w:eastAsia="en-US"/>
        </w:rPr>
      </w:pPr>
      <w:r>
        <w:rPr>
          <w:lang w:eastAsia="en-US"/>
        </w:rPr>
        <w:t>В качестве критериев освоения компетенций используются знания, умения, владения.</w:t>
      </w:r>
    </w:p>
    <w:p w:rsidR="00A56719" w:rsidRDefault="00A56719">
      <w:pPr>
        <w:jc w:val="center"/>
        <w:rPr>
          <w:b/>
          <w:bCs/>
          <w:lang w:eastAsia="en-US"/>
        </w:rPr>
      </w:pPr>
    </w:p>
    <w:p w:rsidR="00A56719" w:rsidRDefault="00A56719">
      <w:pPr>
        <w:jc w:val="center"/>
        <w:rPr>
          <w:b/>
          <w:bCs/>
          <w:lang w:eastAsia="en-US"/>
        </w:rPr>
      </w:pPr>
      <w:r>
        <w:rPr>
          <w:b/>
          <w:bCs/>
          <w:lang w:eastAsia="en-US"/>
        </w:rPr>
        <w:t xml:space="preserve">Критерии оценки знаний студентов </w:t>
      </w:r>
    </w:p>
    <w:p w:rsidR="00A56719" w:rsidRDefault="00A56719">
      <w:pPr>
        <w:jc w:val="center"/>
        <w:rPr>
          <w:b/>
          <w:bCs/>
          <w:lang w:eastAsia="en-US"/>
        </w:rPr>
      </w:pPr>
      <w:r>
        <w:rPr>
          <w:b/>
          <w:bCs/>
          <w:lang w:eastAsia="en-US"/>
        </w:rPr>
        <w:t>(пороговый уровень сформированности компетенции)</w:t>
      </w:r>
    </w:p>
    <w:p w:rsidR="00A56719" w:rsidRDefault="00A56719">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6719">
        <w:trPr>
          <w:jc w:val="center"/>
        </w:trPr>
        <w:tc>
          <w:tcPr>
            <w:tcW w:w="993" w:type="pct"/>
            <w:vAlign w:val="center"/>
          </w:tcPr>
          <w:p w:rsidR="00A56719" w:rsidRDefault="00A56719">
            <w:pPr>
              <w:jc w:val="center"/>
              <w:rPr>
                <w:b/>
                <w:lang w:eastAsia="en-US"/>
              </w:rPr>
            </w:pPr>
            <w:r>
              <w:rPr>
                <w:b/>
                <w:lang w:eastAsia="en-US"/>
              </w:rPr>
              <w:t>Шкала оценивания</w:t>
            </w:r>
          </w:p>
        </w:tc>
        <w:tc>
          <w:tcPr>
            <w:tcW w:w="4007" w:type="pct"/>
            <w:vAlign w:val="center"/>
          </w:tcPr>
          <w:p w:rsidR="00A56719" w:rsidRDefault="00A56719">
            <w:pPr>
              <w:jc w:val="center"/>
              <w:rPr>
                <w:b/>
                <w:lang w:eastAsia="en-US"/>
              </w:rPr>
            </w:pPr>
            <w:r>
              <w:rPr>
                <w:b/>
                <w:bCs/>
                <w:lang w:eastAsia="en-US"/>
              </w:rPr>
              <w:t>Показатели оценивания компетенций</w:t>
            </w:r>
          </w:p>
        </w:tc>
      </w:tr>
      <w:tr w:rsidR="00A56719">
        <w:trPr>
          <w:jc w:val="center"/>
        </w:trPr>
        <w:tc>
          <w:tcPr>
            <w:tcW w:w="993" w:type="pct"/>
            <w:vAlign w:val="center"/>
          </w:tcPr>
          <w:p w:rsidR="00A56719" w:rsidRDefault="00A56719">
            <w:pPr>
              <w:jc w:val="center"/>
              <w:rPr>
                <w:b/>
                <w:lang w:eastAsia="en-US"/>
              </w:rPr>
            </w:pPr>
            <w:r>
              <w:rPr>
                <w:b/>
                <w:lang w:eastAsia="en-US"/>
              </w:rPr>
              <w:t>Отлично</w:t>
            </w:r>
          </w:p>
        </w:tc>
        <w:tc>
          <w:tcPr>
            <w:tcW w:w="4007" w:type="pct"/>
          </w:tcPr>
          <w:p w:rsidR="00A56719" w:rsidRDefault="00A56719">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6719" w:rsidRDefault="00A56719">
            <w:pPr>
              <w:jc w:val="both"/>
              <w:rPr>
                <w:bCs/>
                <w:lang w:eastAsia="en-US"/>
              </w:rPr>
            </w:pPr>
            <w:r>
              <w:rPr>
                <w:bCs/>
                <w:lang w:eastAsia="en-US"/>
              </w:rPr>
              <w:t>- делает квалифицированные выводы и обобщения;</w:t>
            </w:r>
          </w:p>
          <w:p w:rsidR="00A56719" w:rsidRDefault="00A56719">
            <w:pPr>
              <w:jc w:val="both"/>
              <w:rPr>
                <w:bCs/>
                <w:lang w:eastAsia="en-US"/>
              </w:rPr>
            </w:pPr>
            <w:r>
              <w:rPr>
                <w:bCs/>
                <w:lang w:eastAsia="en-US"/>
              </w:rPr>
              <w:t>- владеет на высококвалифицированном уровне системой понятий.</w:t>
            </w:r>
          </w:p>
        </w:tc>
      </w:tr>
      <w:tr w:rsidR="00A56719">
        <w:trPr>
          <w:jc w:val="center"/>
        </w:trPr>
        <w:tc>
          <w:tcPr>
            <w:tcW w:w="993" w:type="pct"/>
            <w:vAlign w:val="center"/>
          </w:tcPr>
          <w:p w:rsidR="00A56719" w:rsidRDefault="00A56719">
            <w:pPr>
              <w:jc w:val="center"/>
              <w:rPr>
                <w:b/>
                <w:lang w:eastAsia="en-US"/>
              </w:rPr>
            </w:pPr>
            <w:r>
              <w:rPr>
                <w:b/>
                <w:lang w:eastAsia="en-US"/>
              </w:rPr>
              <w:t>Хорошо</w:t>
            </w:r>
          </w:p>
        </w:tc>
        <w:tc>
          <w:tcPr>
            <w:tcW w:w="4007" w:type="pct"/>
          </w:tcPr>
          <w:p w:rsidR="00A56719" w:rsidRDefault="00A56719">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A56719" w:rsidRDefault="00A56719">
            <w:pPr>
              <w:jc w:val="both"/>
              <w:rPr>
                <w:bCs/>
                <w:lang w:eastAsia="en-US"/>
              </w:rPr>
            </w:pPr>
            <w:r>
              <w:rPr>
                <w:bCs/>
                <w:lang w:eastAsia="en-US"/>
              </w:rPr>
              <w:t>- затрудняется в формулировании квалифицированных выводов и обобщений;</w:t>
            </w:r>
          </w:p>
          <w:p w:rsidR="00A56719" w:rsidRDefault="00A56719">
            <w:pPr>
              <w:jc w:val="both"/>
              <w:rPr>
                <w:bCs/>
                <w:lang w:eastAsia="en-US"/>
              </w:rPr>
            </w:pPr>
            <w:r>
              <w:rPr>
                <w:bCs/>
                <w:lang w:eastAsia="en-US"/>
              </w:rPr>
              <w:t>- владеет на достаточном уровне системой понятий.</w:t>
            </w:r>
          </w:p>
        </w:tc>
      </w:tr>
      <w:tr w:rsidR="00A56719">
        <w:trPr>
          <w:jc w:val="center"/>
        </w:trPr>
        <w:tc>
          <w:tcPr>
            <w:tcW w:w="993" w:type="pct"/>
            <w:vAlign w:val="center"/>
          </w:tcPr>
          <w:p w:rsidR="00A56719" w:rsidRDefault="00A56719">
            <w:pPr>
              <w:jc w:val="center"/>
              <w:rPr>
                <w:b/>
                <w:lang w:eastAsia="en-US"/>
              </w:rPr>
            </w:pPr>
            <w:r>
              <w:rPr>
                <w:b/>
                <w:lang w:eastAsia="en-US"/>
              </w:rPr>
              <w:t>Удовлетворительно</w:t>
            </w:r>
          </w:p>
        </w:tc>
        <w:tc>
          <w:tcPr>
            <w:tcW w:w="4007" w:type="pct"/>
          </w:tcPr>
          <w:p w:rsidR="00A56719" w:rsidRDefault="00A56719">
            <w:pPr>
              <w:jc w:val="both"/>
              <w:rPr>
                <w:bCs/>
                <w:lang w:eastAsia="en-US"/>
              </w:rPr>
            </w:pPr>
            <w:r>
              <w:rPr>
                <w:bCs/>
                <w:lang w:eastAsia="en-US"/>
              </w:rPr>
              <w:t>- студент ориентируется в материале, однако затрудняется в его изложении;</w:t>
            </w:r>
          </w:p>
          <w:p w:rsidR="00A56719" w:rsidRDefault="00A56719">
            <w:pPr>
              <w:jc w:val="both"/>
              <w:rPr>
                <w:bCs/>
                <w:lang w:eastAsia="en-US"/>
              </w:rPr>
            </w:pPr>
            <w:r>
              <w:rPr>
                <w:bCs/>
                <w:lang w:eastAsia="en-US"/>
              </w:rPr>
              <w:t>- показывает недостаточность знаний основной и дополнительной литературы;</w:t>
            </w:r>
          </w:p>
          <w:p w:rsidR="00A56719" w:rsidRDefault="00A56719">
            <w:pPr>
              <w:jc w:val="both"/>
              <w:rPr>
                <w:bCs/>
                <w:lang w:eastAsia="en-US"/>
              </w:rPr>
            </w:pPr>
            <w:r>
              <w:rPr>
                <w:bCs/>
                <w:lang w:eastAsia="en-US"/>
              </w:rPr>
              <w:t>- слабо аргументирует научные положения;</w:t>
            </w:r>
          </w:p>
          <w:p w:rsidR="00A56719" w:rsidRDefault="00A56719">
            <w:pPr>
              <w:jc w:val="both"/>
              <w:rPr>
                <w:bCs/>
                <w:lang w:eastAsia="en-US"/>
              </w:rPr>
            </w:pPr>
            <w:r>
              <w:rPr>
                <w:bCs/>
                <w:lang w:eastAsia="en-US"/>
              </w:rPr>
              <w:t>- практически не способен сформулировать выводы и обобщения;</w:t>
            </w:r>
          </w:p>
          <w:p w:rsidR="00A56719" w:rsidRDefault="00A56719">
            <w:pPr>
              <w:jc w:val="both"/>
              <w:rPr>
                <w:bCs/>
                <w:lang w:eastAsia="en-US"/>
              </w:rPr>
            </w:pPr>
            <w:r>
              <w:rPr>
                <w:bCs/>
                <w:lang w:eastAsia="en-US"/>
              </w:rPr>
              <w:t>- частично владеет системой понятий.</w:t>
            </w:r>
          </w:p>
        </w:tc>
      </w:tr>
      <w:tr w:rsidR="00A56719">
        <w:trPr>
          <w:jc w:val="center"/>
        </w:trPr>
        <w:tc>
          <w:tcPr>
            <w:tcW w:w="993" w:type="pct"/>
            <w:vAlign w:val="center"/>
          </w:tcPr>
          <w:p w:rsidR="00A56719" w:rsidRDefault="00A56719">
            <w:pPr>
              <w:jc w:val="center"/>
              <w:rPr>
                <w:b/>
                <w:lang w:eastAsia="en-US"/>
              </w:rPr>
            </w:pPr>
            <w:r>
              <w:rPr>
                <w:b/>
                <w:lang w:eastAsia="en-US"/>
              </w:rPr>
              <w:lastRenderedPageBreak/>
              <w:t>Неудовлетворительно</w:t>
            </w:r>
          </w:p>
        </w:tc>
        <w:tc>
          <w:tcPr>
            <w:tcW w:w="4007" w:type="pct"/>
          </w:tcPr>
          <w:p w:rsidR="00A56719" w:rsidRDefault="00A56719">
            <w:pPr>
              <w:jc w:val="both"/>
              <w:rPr>
                <w:bCs/>
                <w:lang w:eastAsia="en-US"/>
              </w:rPr>
            </w:pPr>
            <w:r>
              <w:rPr>
                <w:bCs/>
                <w:lang w:eastAsia="en-US"/>
              </w:rPr>
              <w:t>- студент не усвоил значительной части материала;</w:t>
            </w:r>
          </w:p>
          <w:p w:rsidR="00A56719" w:rsidRDefault="00A56719">
            <w:pPr>
              <w:jc w:val="both"/>
              <w:rPr>
                <w:bCs/>
                <w:lang w:eastAsia="en-US"/>
              </w:rPr>
            </w:pPr>
            <w:r>
              <w:rPr>
                <w:bCs/>
                <w:lang w:eastAsia="en-US"/>
              </w:rPr>
              <w:t>-  не может аргументировать научные положения;</w:t>
            </w:r>
          </w:p>
          <w:p w:rsidR="00A56719" w:rsidRDefault="00A56719">
            <w:pPr>
              <w:jc w:val="both"/>
              <w:rPr>
                <w:bCs/>
                <w:lang w:eastAsia="en-US"/>
              </w:rPr>
            </w:pPr>
            <w:r>
              <w:rPr>
                <w:bCs/>
                <w:lang w:eastAsia="en-US"/>
              </w:rPr>
              <w:t>- не формулирует квалифицированных выводов и обобщений;</w:t>
            </w:r>
          </w:p>
          <w:p w:rsidR="00A56719" w:rsidRDefault="00A56719">
            <w:pPr>
              <w:jc w:val="both"/>
              <w:rPr>
                <w:bCs/>
                <w:lang w:eastAsia="en-US"/>
              </w:rPr>
            </w:pPr>
            <w:r>
              <w:rPr>
                <w:bCs/>
                <w:lang w:eastAsia="en-US"/>
              </w:rPr>
              <w:t>- не владеет системой понятий.</w:t>
            </w:r>
          </w:p>
        </w:tc>
      </w:tr>
    </w:tbl>
    <w:p w:rsidR="00A56719" w:rsidRDefault="00A56719">
      <w:pPr>
        <w:jc w:val="center"/>
        <w:rPr>
          <w:bCs/>
          <w:lang w:eastAsia="en-US"/>
        </w:rPr>
      </w:pPr>
    </w:p>
    <w:p w:rsidR="00A56719" w:rsidRDefault="00A56719">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A56719" w:rsidRDefault="00A56719">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A56719" w:rsidRDefault="00A56719">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6719">
        <w:trPr>
          <w:jc w:val="center"/>
        </w:trPr>
        <w:tc>
          <w:tcPr>
            <w:tcW w:w="1371" w:type="pct"/>
            <w:vAlign w:val="center"/>
          </w:tcPr>
          <w:p w:rsidR="00A56719" w:rsidRDefault="00A56719">
            <w:pPr>
              <w:jc w:val="center"/>
              <w:rPr>
                <w:b/>
                <w:lang w:eastAsia="en-US"/>
              </w:rPr>
            </w:pPr>
            <w:r>
              <w:rPr>
                <w:b/>
                <w:lang w:eastAsia="en-US"/>
              </w:rPr>
              <w:t>Шкала оценивания</w:t>
            </w:r>
          </w:p>
        </w:tc>
        <w:tc>
          <w:tcPr>
            <w:tcW w:w="3629" w:type="pct"/>
            <w:vAlign w:val="center"/>
          </w:tcPr>
          <w:p w:rsidR="00A56719" w:rsidRDefault="00A56719">
            <w:pPr>
              <w:jc w:val="center"/>
              <w:rPr>
                <w:b/>
                <w:lang w:eastAsia="en-US"/>
              </w:rPr>
            </w:pPr>
            <w:r>
              <w:rPr>
                <w:b/>
                <w:bCs/>
                <w:lang w:eastAsia="en-US"/>
              </w:rPr>
              <w:t>Показатели оценивания компетенций</w:t>
            </w:r>
          </w:p>
        </w:tc>
      </w:tr>
      <w:tr w:rsidR="00A56719">
        <w:trPr>
          <w:jc w:val="center"/>
        </w:trPr>
        <w:tc>
          <w:tcPr>
            <w:tcW w:w="1371" w:type="pct"/>
            <w:vAlign w:val="center"/>
          </w:tcPr>
          <w:p w:rsidR="00A56719" w:rsidRDefault="00A56719">
            <w:pPr>
              <w:jc w:val="center"/>
              <w:rPr>
                <w:b/>
                <w:lang w:eastAsia="en-US"/>
              </w:rPr>
            </w:pPr>
            <w:r>
              <w:rPr>
                <w:b/>
                <w:lang w:eastAsia="en-US"/>
              </w:rPr>
              <w:t>Отлично</w:t>
            </w:r>
          </w:p>
        </w:tc>
        <w:tc>
          <w:tcPr>
            <w:tcW w:w="3629" w:type="pct"/>
          </w:tcPr>
          <w:p w:rsidR="00A56719" w:rsidRDefault="00A56719">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6719">
        <w:trPr>
          <w:jc w:val="center"/>
        </w:trPr>
        <w:tc>
          <w:tcPr>
            <w:tcW w:w="1371" w:type="pct"/>
            <w:vAlign w:val="center"/>
          </w:tcPr>
          <w:p w:rsidR="00A56719" w:rsidRDefault="00A56719">
            <w:pPr>
              <w:jc w:val="center"/>
              <w:rPr>
                <w:b/>
                <w:lang w:eastAsia="en-US"/>
              </w:rPr>
            </w:pPr>
            <w:r>
              <w:rPr>
                <w:b/>
                <w:lang w:eastAsia="en-US"/>
              </w:rPr>
              <w:t>Хорошо</w:t>
            </w:r>
          </w:p>
        </w:tc>
        <w:tc>
          <w:tcPr>
            <w:tcW w:w="3629" w:type="pct"/>
          </w:tcPr>
          <w:p w:rsidR="00A56719" w:rsidRDefault="00A56719">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6719">
        <w:trPr>
          <w:jc w:val="center"/>
        </w:trPr>
        <w:tc>
          <w:tcPr>
            <w:tcW w:w="1371" w:type="pct"/>
            <w:vAlign w:val="center"/>
          </w:tcPr>
          <w:p w:rsidR="00A56719" w:rsidRDefault="00A56719">
            <w:pPr>
              <w:jc w:val="center"/>
              <w:rPr>
                <w:b/>
                <w:lang w:eastAsia="en-US"/>
              </w:rPr>
            </w:pPr>
            <w:r>
              <w:rPr>
                <w:b/>
                <w:lang w:eastAsia="en-US"/>
              </w:rPr>
              <w:t>Удовлетворительно</w:t>
            </w:r>
          </w:p>
        </w:tc>
        <w:tc>
          <w:tcPr>
            <w:tcW w:w="3629" w:type="pct"/>
          </w:tcPr>
          <w:p w:rsidR="00A56719" w:rsidRDefault="00A56719">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6719">
        <w:trPr>
          <w:jc w:val="center"/>
        </w:trPr>
        <w:tc>
          <w:tcPr>
            <w:tcW w:w="1371" w:type="pct"/>
            <w:vAlign w:val="center"/>
          </w:tcPr>
          <w:p w:rsidR="00A56719" w:rsidRDefault="00A56719">
            <w:pPr>
              <w:jc w:val="center"/>
              <w:rPr>
                <w:b/>
                <w:lang w:eastAsia="en-US"/>
              </w:rPr>
            </w:pPr>
            <w:r>
              <w:rPr>
                <w:b/>
                <w:lang w:eastAsia="en-US"/>
              </w:rPr>
              <w:t>Неудовлетворительно</w:t>
            </w:r>
          </w:p>
        </w:tc>
        <w:tc>
          <w:tcPr>
            <w:tcW w:w="3629" w:type="pct"/>
          </w:tcPr>
          <w:p w:rsidR="00A56719" w:rsidRDefault="00A56719">
            <w:pPr>
              <w:rPr>
                <w:bCs/>
                <w:lang w:eastAsia="en-US"/>
              </w:rPr>
            </w:pPr>
            <w:r>
              <w:rPr>
                <w:bCs/>
                <w:lang w:eastAsia="en-US"/>
              </w:rPr>
              <w:t xml:space="preserve">студент не решил учебно-профессиональную задачу или задание. </w:t>
            </w:r>
          </w:p>
        </w:tc>
      </w:tr>
    </w:tbl>
    <w:p w:rsidR="00A56719" w:rsidRDefault="00A56719">
      <w:pPr>
        <w:jc w:val="center"/>
        <w:rPr>
          <w:bCs/>
          <w:lang w:eastAsia="en-US"/>
        </w:rPr>
      </w:pPr>
    </w:p>
    <w:p w:rsidR="00A56719" w:rsidRDefault="00A56719">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56719" w:rsidRDefault="00A56719">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6719">
        <w:trPr>
          <w:jc w:val="center"/>
        </w:trPr>
        <w:tc>
          <w:tcPr>
            <w:tcW w:w="1390" w:type="pct"/>
            <w:vAlign w:val="center"/>
          </w:tcPr>
          <w:p w:rsidR="00A56719" w:rsidRDefault="00A56719">
            <w:pPr>
              <w:jc w:val="center"/>
              <w:rPr>
                <w:b/>
                <w:lang w:eastAsia="en-US"/>
              </w:rPr>
            </w:pPr>
            <w:r>
              <w:rPr>
                <w:b/>
                <w:lang w:eastAsia="en-US"/>
              </w:rPr>
              <w:t>Шкала оценивания</w:t>
            </w:r>
          </w:p>
        </w:tc>
        <w:tc>
          <w:tcPr>
            <w:tcW w:w="3610" w:type="pct"/>
            <w:vAlign w:val="center"/>
          </w:tcPr>
          <w:p w:rsidR="00A56719" w:rsidRDefault="00A56719">
            <w:pPr>
              <w:jc w:val="center"/>
              <w:rPr>
                <w:b/>
                <w:lang w:eastAsia="en-US"/>
              </w:rPr>
            </w:pPr>
            <w:r>
              <w:rPr>
                <w:b/>
                <w:bCs/>
                <w:lang w:eastAsia="en-US"/>
              </w:rPr>
              <w:t>Показатели оценивания компетенций</w:t>
            </w:r>
          </w:p>
        </w:tc>
      </w:tr>
      <w:tr w:rsidR="00A56719">
        <w:trPr>
          <w:jc w:val="center"/>
        </w:trPr>
        <w:tc>
          <w:tcPr>
            <w:tcW w:w="1390" w:type="pct"/>
          </w:tcPr>
          <w:p w:rsidR="00A56719" w:rsidRDefault="00A56719">
            <w:pPr>
              <w:jc w:val="center"/>
              <w:rPr>
                <w:b/>
                <w:lang w:eastAsia="en-US"/>
              </w:rPr>
            </w:pPr>
            <w:r>
              <w:rPr>
                <w:b/>
                <w:lang w:eastAsia="en-US"/>
              </w:rPr>
              <w:t>Отлично</w:t>
            </w:r>
          </w:p>
        </w:tc>
        <w:tc>
          <w:tcPr>
            <w:tcW w:w="3610" w:type="pct"/>
          </w:tcPr>
          <w:p w:rsidR="00A56719" w:rsidRDefault="00A56719">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6719">
        <w:trPr>
          <w:jc w:val="center"/>
        </w:trPr>
        <w:tc>
          <w:tcPr>
            <w:tcW w:w="1390" w:type="pct"/>
          </w:tcPr>
          <w:p w:rsidR="00A56719" w:rsidRDefault="00A56719">
            <w:pPr>
              <w:jc w:val="center"/>
              <w:rPr>
                <w:b/>
                <w:lang w:eastAsia="en-US"/>
              </w:rPr>
            </w:pPr>
            <w:r>
              <w:rPr>
                <w:b/>
                <w:lang w:eastAsia="en-US"/>
              </w:rPr>
              <w:t>Хорошо</w:t>
            </w:r>
          </w:p>
        </w:tc>
        <w:tc>
          <w:tcPr>
            <w:tcW w:w="3610" w:type="pct"/>
          </w:tcPr>
          <w:p w:rsidR="00A56719" w:rsidRDefault="00A56719">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56719">
        <w:trPr>
          <w:jc w:val="center"/>
        </w:trPr>
        <w:tc>
          <w:tcPr>
            <w:tcW w:w="1390" w:type="pct"/>
          </w:tcPr>
          <w:p w:rsidR="00A56719" w:rsidRDefault="00A56719">
            <w:pPr>
              <w:jc w:val="center"/>
              <w:rPr>
                <w:b/>
                <w:lang w:eastAsia="en-US"/>
              </w:rPr>
            </w:pPr>
            <w:r>
              <w:rPr>
                <w:b/>
                <w:lang w:eastAsia="en-US"/>
              </w:rPr>
              <w:t>Удовлетворительно</w:t>
            </w:r>
          </w:p>
        </w:tc>
        <w:tc>
          <w:tcPr>
            <w:tcW w:w="3610" w:type="pct"/>
          </w:tcPr>
          <w:p w:rsidR="00A56719" w:rsidRDefault="00A56719">
            <w:pPr>
              <w:jc w:val="both"/>
              <w:rPr>
                <w:bCs/>
                <w:lang w:eastAsia="en-US"/>
              </w:rPr>
            </w:pPr>
            <w:r>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w:t>
            </w:r>
            <w:r>
              <w:rPr>
                <w:bCs/>
                <w:lang w:eastAsia="en-US"/>
              </w:rPr>
              <w:lastRenderedPageBreak/>
              <w:t>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6719">
        <w:trPr>
          <w:jc w:val="center"/>
        </w:trPr>
        <w:tc>
          <w:tcPr>
            <w:tcW w:w="1390" w:type="pct"/>
          </w:tcPr>
          <w:p w:rsidR="00A56719" w:rsidRDefault="00A56719">
            <w:pPr>
              <w:jc w:val="center"/>
              <w:rPr>
                <w:b/>
                <w:lang w:eastAsia="en-US"/>
              </w:rPr>
            </w:pPr>
            <w:r>
              <w:rPr>
                <w:b/>
                <w:lang w:eastAsia="en-US"/>
              </w:rPr>
              <w:lastRenderedPageBreak/>
              <w:t>Неудовлетворительно</w:t>
            </w:r>
          </w:p>
        </w:tc>
        <w:tc>
          <w:tcPr>
            <w:tcW w:w="3610" w:type="pct"/>
          </w:tcPr>
          <w:p w:rsidR="00A56719" w:rsidRDefault="00A56719">
            <w:pPr>
              <w:rPr>
                <w:bCs/>
                <w:lang w:eastAsia="en-US"/>
              </w:rPr>
            </w:pPr>
            <w:r>
              <w:rPr>
                <w:bCs/>
                <w:lang w:eastAsia="en-US"/>
              </w:rPr>
              <w:t>не выполнены требования, предъявляемые к навыкам, оцениваемым “удовлетворительно”.</w:t>
            </w:r>
          </w:p>
        </w:tc>
      </w:tr>
    </w:tbl>
    <w:p w:rsidR="00A56719" w:rsidRDefault="00A56719">
      <w:pPr>
        <w:ind w:left="360"/>
        <w:jc w:val="both"/>
        <w:rPr>
          <w:b/>
        </w:rPr>
      </w:pPr>
    </w:p>
    <w:p w:rsidR="00A56719" w:rsidRDefault="00A56719">
      <w:pPr>
        <w:numPr>
          <w:ilvl w:val="0"/>
          <w:numId w:val="25"/>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6719" w:rsidRDefault="00A56719">
      <w:pPr>
        <w:pStyle w:val="a3"/>
        <w:rPr>
          <w:b/>
        </w:rPr>
      </w:pPr>
    </w:p>
    <w:p w:rsidR="00A56719" w:rsidRDefault="00A56719">
      <w:pPr>
        <w:autoSpaceDE w:val="0"/>
        <w:autoSpaceDN w:val="0"/>
        <w:jc w:val="both"/>
        <w:rPr>
          <w:b/>
          <w:bCs/>
        </w:rPr>
      </w:pPr>
    </w:p>
    <w:p w:rsidR="00A56719" w:rsidRDefault="00A56719">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A56719" w:rsidRDefault="00A56719">
      <w:pPr>
        <w:autoSpaceDE w:val="0"/>
        <w:autoSpaceDN w:val="0"/>
        <w:jc w:val="center"/>
        <w:rPr>
          <w:b/>
        </w:rPr>
      </w:pPr>
    </w:p>
    <w:p w:rsidR="00A56719" w:rsidRDefault="00A56719">
      <w:r>
        <w:t>Тест</w:t>
      </w:r>
    </w:p>
    <w:p w:rsidR="00A56719" w:rsidRDefault="00A56719" w:rsidP="0090531A">
      <w:pPr>
        <w:ind w:firstLineChars="283" w:firstLine="679"/>
      </w:pPr>
      <w:r>
        <w:t>1)Под эконометрикой в широком смысле слова понимается:</w:t>
      </w:r>
    </w:p>
    <w:p w:rsidR="00A56719" w:rsidRDefault="00A56719" w:rsidP="0090531A">
      <w:pPr>
        <w:ind w:firstLineChars="283" w:firstLine="679"/>
      </w:pPr>
      <w:r>
        <w:t>а)совокупность теоретических результатов</w:t>
      </w:r>
    </w:p>
    <w:p w:rsidR="00A56719" w:rsidRDefault="00A56719" w:rsidP="0090531A">
      <w:pPr>
        <w:ind w:firstLineChars="283" w:firstLine="679"/>
      </w:pPr>
      <w:r>
        <w:t>б)совокупность различного рода экономических исследований, проводимых с использованием математических методов</w:t>
      </w:r>
    </w:p>
    <w:p w:rsidR="00A56719" w:rsidRDefault="00A56719" w:rsidP="0090531A">
      <w:pPr>
        <w:ind w:firstLineChars="283" w:firstLine="679"/>
      </w:pPr>
      <w:r>
        <w:t>в)самостоятельная научная дисциплина</w:t>
      </w:r>
    </w:p>
    <w:p w:rsidR="00A56719" w:rsidRDefault="00A56719" w:rsidP="0090531A">
      <w:pPr>
        <w:ind w:firstLineChars="283" w:firstLine="679"/>
      </w:pPr>
      <w:r>
        <w:t>г)применение статистических методов</w:t>
      </w:r>
    </w:p>
    <w:p w:rsidR="00A56719" w:rsidRDefault="00A56719" w:rsidP="0090531A">
      <w:pPr>
        <w:ind w:firstLineChars="283" w:firstLine="679"/>
      </w:pPr>
      <w:r>
        <w:t>2)Математическая модель-это:</w:t>
      </w:r>
    </w:p>
    <w:p w:rsidR="00A56719" w:rsidRDefault="00A56719" w:rsidP="0090531A">
      <w:pPr>
        <w:ind w:firstLineChars="283" w:firstLine="679"/>
      </w:pPr>
      <w:r>
        <w:t>а)приближенное описание объекта моделирования, выраженное с помощью математической символики</w:t>
      </w:r>
    </w:p>
    <w:p w:rsidR="00A56719" w:rsidRDefault="00A56719" w:rsidP="0090531A">
      <w:pPr>
        <w:ind w:firstLineChars="283" w:firstLine="679"/>
      </w:pPr>
      <w:r>
        <w:t>б)модель, содержащая элементы случайности</w:t>
      </w:r>
    </w:p>
    <w:p w:rsidR="00A56719" w:rsidRDefault="00A56719" w:rsidP="0090531A">
      <w:pPr>
        <w:ind w:firstLineChars="283" w:firstLine="679"/>
      </w:pPr>
      <w:r>
        <w:t>в)вероятностно-статистическая модель</w:t>
      </w:r>
    </w:p>
    <w:p w:rsidR="00A56719" w:rsidRDefault="00A56719" w:rsidP="0090531A">
      <w:pPr>
        <w:ind w:firstLineChars="283" w:firstLine="679"/>
      </w:pPr>
      <w:r>
        <w:t>г)описание экономического объекта</w:t>
      </w:r>
    </w:p>
    <w:p w:rsidR="00A56719" w:rsidRDefault="00A56719" w:rsidP="0090531A">
      <w:pPr>
        <w:ind w:firstLineChars="283" w:firstLine="679"/>
      </w:pPr>
      <w:r>
        <w:t>3)Экономико-математическая модель-это:</w:t>
      </w:r>
    </w:p>
    <w:p w:rsidR="00A56719" w:rsidRDefault="00A56719" w:rsidP="0090531A">
      <w:pPr>
        <w:ind w:firstLineChars="283" w:firstLine="679"/>
      </w:pPr>
      <w:r>
        <w:t>а)модель, описывающая механизм функционирования экономики</w:t>
      </w:r>
    </w:p>
    <w:p w:rsidR="00A56719" w:rsidRDefault="00A56719" w:rsidP="0090531A">
      <w:pPr>
        <w:ind w:firstLineChars="283" w:firstLine="679"/>
      </w:pPr>
      <w:r>
        <w:t>б)математическое описание экономического объекта или процесса с целью их исследования и управления ими</w:t>
      </w:r>
    </w:p>
    <w:p w:rsidR="00A56719" w:rsidRDefault="00A56719" w:rsidP="0090531A">
      <w:pPr>
        <w:ind w:firstLineChars="283" w:firstLine="679"/>
      </w:pPr>
      <w:r>
        <w:t>в)экономическая модель</w:t>
      </w:r>
    </w:p>
    <w:p w:rsidR="00A56719" w:rsidRDefault="00A56719" w:rsidP="0090531A">
      <w:pPr>
        <w:ind w:firstLineChars="283" w:firstLine="679"/>
      </w:pPr>
      <w:r>
        <w:t>г)модель реального явления</w:t>
      </w:r>
    </w:p>
    <w:p w:rsidR="00A56719" w:rsidRDefault="00A56719" w:rsidP="0090531A">
      <w:pPr>
        <w:ind w:firstLineChars="283" w:firstLine="679"/>
      </w:pPr>
      <w:r>
        <w:t>4)Вероятностная модель- это:</w:t>
      </w:r>
    </w:p>
    <w:p w:rsidR="00A56719" w:rsidRDefault="00A56719" w:rsidP="0090531A">
      <w:pPr>
        <w:ind w:firstLineChars="283" w:firstLine="679"/>
      </w:pPr>
      <w:r>
        <w:t>а)математическая модель</w:t>
      </w:r>
    </w:p>
    <w:p w:rsidR="00A56719" w:rsidRDefault="00A56719" w:rsidP="0090531A">
      <w:pPr>
        <w:ind w:firstLineChars="283" w:firstLine="679"/>
      </w:pPr>
      <w:r>
        <w:t>б)статистическая модель</w:t>
      </w:r>
    </w:p>
    <w:p w:rsidR="00A56719" w:rsidRDefault="00A56719" w:rsidP="0090531A">
      <w:pPr>
        <w:ind w:firstLineChars="283" w:firstLine="679"/>
      </w:pPr>
      <w:r>
        <w:t>в)математическая модель реального явления, содержащего элементы случайности</w:t>
      </w:r>
    </w:p>
    <w:p w:rsidR="00A56719" w:rsidRDefault="00A56719" w:rsidP="0090531A">
      <w:pPr>
        <w:ind w:firstLineChars="283" w:firstLine="679"/>
      </w:pPr>
      <w:r>
        <w:t>г)вероятностно-статистическая модель</w:t>
      </w:r>
    </w:p>
    <w:p w:rsidR="00A56719" w:rsidRDefault="00A56719" w:rsidP="0090531A">
      <w:pPr>
        <w:ind w:firstLineChars="283" w:firstLine="679"/>
      </w:pPr>
      <w:r>
        <w:t>5)Какие переменные существуют в эконометрике:</w:t>
      </w:r>
    </w:p>
    <w:p w:rsidR="00A56719" w:rsidRDefault="00A56719" w:rsidP="0090531A">
      <w:pPr>
        <w:ind w:firstLineChars="283" w:firstLine="679"/>
      </w:pPr>
      <w:r>
        <w:t>а)экзогенные, эндогенные</w:t>
      </w:r>
    </w:p>
    <w:p w:rsidR="00A56719" w:rsidRDefault="00A56719" w:rsidP="0090531A">
      <w:pPr>
        <w:ind w:firstLineChars="283" w:firstLine="679"/>
      </w:pPr>
      <w:r>
        <w:t>б)предопределенные, эндогенные</w:t>
      </w:r>
    </w:p>
    <w:p w:rsidR="00A56719" w:rsidRDefault="00A56719" w:rsidP="0090531A">
      <w:pPr>
        <w:ind w:firstLineChars="283" w:firstLine="679"/>
      </w:pPr>
      <w:r>
        <w:t>в)экзогенные, эндогенные, предопределенные</w:t>
      </w:r>
    </w:p>
    <w:p w:rsidR="00A56719" w:rsidRDefault="00A56719" w:rsidP="0090531A">
      <w:pPr>
        <w:ind w:firstLineChars="283" w:firstLine="679"/>
      </w:pPr>
      <w:r>
        <w:t>г)внешние, внутренние</w:t>
      </w:r>
    </w:p>
    <w:p w:rsidR="00A56719" w:rsidRDefault="00A56719" w:rsidP="0090531A">
      <w:pPr>
        <w:ind w:firstLineChars="283" w:firstLine="679"/>
      </w:pPr>
      <w:r>
        <w:t>6)Основные типы эконометрических моделей:</w:t>
      </w:r>
    </w:p>
    <w:p w:rsidR="00A56719" w:rsidRDefault="00A56719" w:rsidP="0090531A">
      <w:pPr>
        <w:ind w:firstLineChars="283" w:firstLine="679"/>
      </w:pPr>
      <w:r>
        <w:t>а)модели тренда, модель сезонности</w:t>
      </w:r>
    </w:p>
    <w:p w:rsidR="00A56719" w:rsidRDefault="00A56719" w:rsidP="0090531A">
      <w:pPr>
        <w:ind w:firstLineChars="283" w:firstLine="679"/>
      </w:pPr>
      <w:r>
        <w:t>б) модель временных рядов, регрессионные модели, система одновременных уровней</w:t>
      </w:r>
    </w:p>
    <w:p w:rsidR="00A56719" w:rsidRDefault="00A56719" w:rsidP="0090531A">
      <w:pPr>
        <w:ind w:firstLineChars="283" w:firstLine="679"/>
      </w:pPr>
      <w:r>
        <w:t>в)регрессионная, модель тренда и сезонности</w:t>
      </w:r>
    </w:p>
    <w:p w:rsidR="00A56719" w:rsidRDefault="00A56719" w:rsidP="0090531A">
      <w:pPr>
        <w:ind w:firstLineChars="283" w:firstLine="679"/>
      </w:pPr>
      <w:r>
        <w:t>г) модель сезонности, регрессионная</w:t>
      </w:r>
    </w:p>
    <w:p w:rsidR="00A56719" w:rsidRDefault="00A56719" w:rsidP="0090531A">
      <w:pPr>
        <w:ind w:firstLineChars="283" w:firstLine="679"/>
      </w:pPr>
      <w:r>
        <w:lastRenderedPageBreak/>
        <w:t>7)Этапы построения эконометрической модели:</w:t>
      </w:r>
    </w:p>
    <w:p w:rsidR="00A56719" w:rsidRDefault="00A56719" w:rsidP="0090531A">
      <w:pPr>
        <w:ind w:firstLineChars="283" w:firstLine="679"/>
      </w:pPr>
      <w:r>
        <w:t>а)постановочный, априорный, параметризация</w:t>
      </w:r>
    </w:p>
    <w:p w:rsidR="00A56719" w:rsidRDefault="00A56719" w:rsidP="0090531A">
      <w:pPr>
        <w:ind w:firstLineChars="283" w:firstLine="679"/>
      </w:pPr>
      <w:r>
        <w:t>б)постановочный, информационный, априорный</w:t>
      </w:r>
    </w:p>
    <w:p w:rsidR="00A56719" w:rsidRDefault="00A56719" w:rsidP="0090531A">
      <w:pPr>
        <w:ind w:firstLineChars="283" w:firstLine="679"/>
      </w:pPr>
      <w:r>
        <w:t>в)постановочный, априорный, параметризация, информационный, идентификация модели, верификация модели</w:t>
      </w:r>
    </w:p>
    <w:p w:rsidR="00A56719" w:rsidRDefault="00A56719" w:rsidP="0090531A">
      <w:pPr>
        <w:ind w:firstLineChars="283" w:firstLine="679"/>
      </w:pPr>
      <w:r>
        <w:t>г) параметризация, информационный, идентификация модели</w:t>
      </w:r>
    </w:p>
    <w:p w:rsidR="00A56719" w:rsidRDefault="00A56719" w:rsidP="0090531A">
      <w:pPr>
        <w:ind w:firstLineChars="283" w:firstLine="679"/>
      </w:pPr>
      <w:r>
        <w:t>8)Какие три типа данных существуют в эконометрике:</w:t>
      </w:r>
    </w:p>
    <w:p w:rsidR="00A56719" w:rsidRDefault="00A56719" w:rsidP="0090531A">
      <w:pPr>
        <w:ind w:firstLineChars="283" w:firstLine="679"/>
      </w:pPr>
      <w:r>
        <w:t>а)пространственно временные, регрессионные, временные</w:t>
      </w:r>
    </w:p>
    <w:p w:rsidR="00A56719" w:rsidRDefault="00A56719" w:rsidP="0090531A">
      <w:pPr>
        <w:ind w:firstLineChars="283" w:firstLine="679"/>
      </w:pPr>
      <w:r>
        <w:t>б)пространственные, временные, пространственно- временные</w:t>
      </w:r>
    </w:p>
    <w:p w:rsidR="00A56719" w:rsidRDefault="00A56719" w:rsidP="0090531A">
      <w:pPr>
        <w:ind w:firstLineChars="283" w:firstLine="679"/>
      </w:pPr>
      <w:r>
        <w:t>в) экзогенные, эндогенные, предопределенные</w:t>
      </w:r>
    </w:p>
    <w:p w:rsidR="00A56719" w:rsidRDefault="00A56719" w:rsidP="0090531A">
      <w:pPr>
        <w:ind w:firstLineChars="283" w:firstLine="679"/>
      </w:pPr>
      <w:r>
        <w:t>г)эндогенные, экзогенные</w:t>
      </w:r>
    </w:p>
    <w:p w:rsidR="00A56719" w:rsidRDefault="00A56719" w:rsidP="0090531A">
      <w:pPr>
        <w:ind w:firstLineChars="283" w:firstLine="679"/>
      </w:pPr>
      <w:r>
        <w:t>9)Простая (парная) регрессия-это</w:t>
      </w:r>
    </w:p>
    <w:p w:rsidR="00A56719" w:rsidRDefault="00A56719" w:rsidP="0090531A">
      <w:pPr>
        <w:ind w:firstLineChars="283" w:firstLine="679"/>
      </w:pPr>
      <w:r>
        <w:t>а)зависимость среднего значения какой-либо величины</w:t>
      </w:r>
    </w:p>
    <w:p w:rsidR="00A56719" w:rsidRDefault="00A56719" w:rsidP="0090531A">
      <w:pPr>
        <w:ind w:firstLineChars="283" w:firstLine="679"/>
      </w:pPr>
      <w:r>
        <w:t>б) модель вида Yx=a+bx</w:t>
      </w:r>
    </w:p>
    <w:p w:rsidR="00A56719" w:rsidRDefault="00A56719" w:rsidP="0090531A">
      <w:pPr>
        <w:ind w:firstLineChars="283" w:firstLine="679"/>
      </w:pPr>
      <w:r>
        <w:t>в)модель, где среднее значение зависимой переменной У рассматривается как функция одной независимой Х</w:t>
      </w:r>
    </w:p>
    <w:p w:rsidR="00A56719" w:rsidRDefault="00A56719" w:rsidP="0090531A">
      <w:pPr>
        <w:ind w:firstLineChars="283" w:firstLine="679"/>
      </w:pPr>
      <w:r>
        <w:t>г) модель, где среднее значение зависимой переменной У рассматривается как функция нескольких независимых переменных</w:t>
      </w:r>
    </w:p>
    <w:p w:rsidR="00A56719" w:rsidRDefault="00A56719" w:rsidP="0090531A">
      <w:pPr>
        <w:ind w:firstLineChars="283" w:firstLine="679"/>
      </w:pPr>
      <w:r>
        <w:t>10)Множественная регрессия-это:</w:t>
      </w:r>
    </w:p>
    <w:p w:rsidR="00A56719" w:rsidRDefault="00A56719" w:rsidP="0090531A">
      <w:pPr>
        <w:ind w:firstLineChars="283" w:firstLine="679"/>
      </w:pPr>
      <w:r>
        <w:t>а) модель, где среднее значение зависимой переменной У рассматривается как функция нескольких независимых переменных Х1, Х2, Х3</w:t>
      </w:r>
    </w:p>
    <w:p w:rsidR="00A56719" w:rsidRDefault="00A56719" w:rsidP="0090531A">
      <w:pPr>
        <w:ind w:firstLineChars="283" w:firstLine="679"/>
      </w:pPr>
      <w:r>
        <w:t>б) зависимость среднего значения какой-либо величины</w:t>
      </w:r>
    </w:p>
    <w:p w:rsidR="00A56719" w:rsidRDefault="00A56719" w:rsidP="0090531A">
      <w:pPr>
        <w:ind w:firstLineChars="283" w:firstLine="679"/>
      </w:pPr>
      <w:r>
        <w:t>в) модель, где среднее значение зависимой переменной У рассматривается как функция одной независимой Х</w:t>
      </w:r>
    </w:p>
    <w:p w:rsidR="00A56719" w:rsidRDefault="00A56719" w:rsidP="0090531A">
      <w:pPr>
        <w:ind w:firstLineChars="283" w:firstLine="679"/>
      </w:pPr>
      <w:r>
        <w:t>г)модель вида Y=a+bx</w:t>
      </w:r>
    </w:p>
    <w:p w:rsidR="00A56719" w:rsidRDefault="00A56719" w:rsidP="0090531A">
      <w:pPr>
        <w:ind w:firstLineChars="283" w:firstLine="679"/>
      </w:pPr>
      <w:r>
        <w:t>11)Способы оценивания параметров линейной регрессии:</w:t>
      </w:r>
    </w:p>
    <w:p w:rsidR="00A56719" w:rsidRDefault="00A56719" w:rsidP="0090531A">
      <w:pPr>
        <w:ind w:firstLineChars="283" w:firstLine="679"/>
      </w:pPr>
      <w:r>
        <w:t>а)мат. ожидание, дисперсия</w:t>
      </w:r>
    </w:p>
    <w:p w:rsidR="00A56719" w:rsidRDefault="00A56719" w:rsidP="0090531A">
      <w:pPr>
        <w:ind w:firstLineChars="283" w:firstLine="679"/>
      </w:pPr>
      <w:r>
        <w:t>б)дисперсия, среднеквадратичное отклонение</w:t>
      </w:r>
    </w:p>
    <w:p w:rsidR="00A56719" w:rsidRDefault="00A56719" w:rsidP="0090531A">
      <w:pPr>
        <w:ind w:firstLineChars="283" w:firstLine="679"/>
      </w:pPr>
      <w:r>
        <w:t>в)мат. ожидание, дисперсия, несмещенная выборочная дисперсия, среднеквадратичное отклонение, ковариация</w:t>
      </w:r>
    </w:p>
    <w:p w:rsidR="00A56719" w:rsidRDefault="00A56719" w:rsidP="0090531A">
      <w:pPr>
        <w:ind w:firstLineChars="283" w:firstLine="679"/>
      </w:pPr>
      <w:r>
        <w:t>г) выборочная дисперсия, среднеквадратичное отклонение, ковариация</w:t>
      </w:r>
    </w:p>
    <w:p w:rsidR="00A56719" w:rsidRDefault="00A56719" w:rsidP="0090531A">
      <w:pPr>
        <w:ind w:firstLineChars="283" w:firstLine="679"/>
      </w:pPr>
      <w:r>
        <w:t>12. Коэффициент регрессии показывает:</w:t>
      </w:r>
    </w:p>
    <w:p w:rsidR="00A56719" w:rsidRDefault="00A56719" w:rsidP="0090531A">
      <w:pPr>
        <w:ind w:firstLineChars="283" w:firstLine="679"/>
      </w:pPr>
      <w:r>
        <w:t>А) среднее изменение результата с изменением фактора на одну единицу;</w:t>
      </w:r>
    </w:p>
    <w:p w:rsidR="00A56719" w:rsidRDefault="00A56719" w:rsidP="0090531A">
      <w:pPr>
        <w:ind w:firstLineChars="283" w:firstLine="679"/>
      </w:pPr>
      <w:r>
        <w:t>Б) уровень значимости уравнения регрессии;</w:t>
      </w:r>
    </w:p>
    <w:p w:rsidR="00A56719" w:rsidRDefault="00A56719" w:rsidP="0090531A">
      <w:pPr>
        <w:ind w:firstLineChars="283" w:firstLine="679"/>
      </w:pPr>
      <w:r>
        <w:t xml:space="preserve">В) степень разброса значений фактора; </w:t>
      </w:r>
    </w:p>
    <w:p w:rsidR="00A56719" w:rsidRDefault="00A56719" w:rsidP="0090531A">
      <w:pPr>
        <w:ind w:firstLineChars="283" w:firstLine="679"/>
      </w:pPr>
      <w:r>
        <w:t>Г) степень разброса значений результата;</w:t>
      </w:r>
    </w:p>
    <w:p w:rsidR="00A56719" w:rsidRDefault="00A56719" w:rsidP="0090531A">
      <w:pPr>
        <w:ind w:firstLineChars="283" w:firstLine="679"/>
      </w:pPr>
      <w:r>
        <w:t>Д) тесноту связи между результатом и фактором.</w:t>
      </w:r>
    </w:p>
    <w:p w:rsidR="00A56719" w:rsidRDefault="00A56719" w:rsidP="0090531A">
      <w:pPr>
        <w:ind w:firstLineChars="283" w:firstLine="679"/>
      </w:pPr>
      <w:r>
        <w:t>13)Название «эконометрика» было введено в 1926 таким ученым как:</w:t>
      </w:r>
    </w:p>
    <w:p w:rsidR="00A56719" w:rsidRDefault="00A56719" w:rsidP="0090531A">
      <w:pPr>
        <w:ind w:firstLineChars="283" w:firstLine="679"/>
      </w:pPr>
      <w:r>
        <w:t>а)Чебышов</w:t>
      </w:r>
    </w:p>
    <w:p w:rsidR="00A56719" w:rsidRDefault="00A56719" w:rsidP="0090531A">
      <w:pPr>
        <w:ind w:firstLineChars="283" w:firstLine="679"/>
      </w:pPr>
      <w:r>
        <w:t>б)Тинберген</w:t>
      </w:r>
    </w:p>
    <w:p w:rsidR="00A56719" w:rsidRDefault="00A56719" w:rsidP="0090531A">
      <w:pPr>
        <w:ind w:firstLineChars="283" w:firstLine="679"/>
      </w:pPr>
      <w:r>
        <w:t>в)Петти</w:t>
      </w:r>
    </w:p>
    <w:p w:rsidR="00A56719" w:rsidRDefault="00A56719" w:rsidP="0090531A">
      <w:pPr>
        <w:ind w:firstLineChars="283" w:firstLine="679"/>
      </w:pPr>
      <w:r>
        <w:t>г)Фриш</w:t>
      </w:r>
    </w:p>
    <w:p w:rsidR="00A56719" w:rsidRDefault="00A56719" w:rsidP="0090531A">
      <w:pPr>
        <w:ind w:firstLineChars="283" w:firstLine="679"/>
      </w:pPr>
      <w:r>
        <w:t>14)Экзогенные переменные- это</w:t>
      </w:r>
    </w:p>
    <w:p w:rsidR="00A56719" w:rsidRDefault="00A56719" w:rsidP="0090531A">
      <w:pPr>
        <w:ind w:firstLineChars="283" w:firstLine="679"/>
      </w:pPr>
      <w:r>
        <w:t>а)внешние переменные, которые задаются из вне моделей, являются автономными и управляемыми</w:t>
      </w:r>
    </w:p>
    <w:p w:rsidR="00A56719" w:rsidRDefault="00A56719" w:rsidP="0090531A">
      <w:pPr>
        <w:ind w:firstLineChars="283" w:firstLine="679"/>
      </w:pPr>
      <w:r>
        <w:t>б)внутренние переменные</w:t>
      </w:r>
    </w:p>
    <w:p w:rsidR="00A56719" w:rsidRDefault="00A56719" w:rsidP="0090531A">
      <w:pPr>
        <w:ind w:firstLineChars="283" w:firstLine="679"/>
      </w:pPr>
      <w:r>
        <w:t>в)формируются в результате функционирования соц. экономической системы</w:t>
      </w:r>
    </w:p>
    <w:p w:rsidR="00A56719" w:rsidRDefault="00A56719" w:rsidP="0090531A">
      <w:pPr>
        <w:ind w:firstLineChars="283" w:firstLine="679"/>
      </w:pPr>
      <w:r>
        <w:t>г)лаговые переменные</w:t>
      </w:r>
    </w:p>
    <w:p w:rsidR="00A56719" w:rsidRDefault="00A56719" w:rsidP="0090531A">
      <w:pPr>
        <w:ind w:firstLineChars="283" w:firstLine="679"/>
      </w:pPr>
      <w:r>
        <w:t>15)Эндогенные переменные- это:</w:t>
      </w:r>
    </w:p>
    <w:p w:rsidR="00A56719" w:rsidRDefault="00A56719" w:rsidP="0090531A">
      <w:pPr>
        <w:ind w:firstLineChars="283" w:firstLine="679"/>
      </w:pPr>
      <w:r>
        <w:lastRenderedPageBreak/>
        <w:t>а) лаговые переменные</w:t>
      </w:r>
    </w:p>
    <w:p w:rsidR="00A56719" w:rsidRDefault="00A56719" w:rsidP="0090531A">
      <w:pPr>
        <w:ind w:firstLineChars="283" w:firstLine="679"/>
      </w:pPr>
      <w:r>
        <w:t>б) внешние переменные</w:t>
      </w:r>
    </w:p>
    <w:p w:rsidR="00A56719" w:rsidRDefault="00A56719" w:rsidP="0090531A">
      <w:pPr>
        <w:ind w:firstLineChars="283" w:firstLine="679"/>
      </w:pPr>
      <w:r>
        <w:t>в)автономные переменные</w:t>
      </w:r>
    </w:p>
    <w:p w:rsidR="00A56719" w:rsidRDefault="00A56719" w:rsidP="0090531A">
      <w:pPr>
        <w:ind w:firstLineChars="283" w:firstLine="679"/>
      </w:pPr>
      <w:r>
        <w:t>г)внутренние переменные, которые формируются в результате функционирования соц. экономической системы</w:t>
      </w:r>
    </w:p>
    <w:p w:rsidR="00A56719" w:rsidRDefault="00A56719" w:rsidP="0090531A">
      <w:pPr>
        <w:ind w:firstLineChars="283" w:firstLine="679"/>
      </w:pPr>
      <w:r>
        <w:t>16. Коэффициент детерминации используется для определения:</w:t>
      </w:r>
    </w:p>
    <w:p w:rsidR="00A56719" w:rsidRDefault="00A56719" w:rsidP="0090531A">
      <w:pPr>
        <w:ind w:firstLineChars="283" w:firstLine="679"/>
      </w:pPr>
      <w:r>
        <w:t>A) доли вариации признака - результата, сложившейся под влиянием изучаемого фактора;</w:t>
      </w:r>
    </w:p>
    <w:p w:rsidR="00A56719" w:rsidRDefault="00A56719" w:rsidP="0090531A">
      <w:pPr>
        <w:ind w:firstLineChars="283" w:firstLine="679"/>
      </w:pPr>
      <w:r>
        <w:t>Б) параметров уравнения регрессии;</w:t>
      </w:r>
    </w:p>
    <w:p w:rsidR="00A56719" w:rsidRDefault="00A56719" w:rsidP="0090531A">
      <w:pPr>
        <w:ind w:firstLineChars="283" w:firstLine="679"/>
      </w:pPr>
      <w:r>
        <w:t>В) вариации, сложившиеся под влиянием всех возможных факторов;</w:t>
      </w:r>
    </w:p>
    <w:p w:rsidR="00A56719" w:rsidRDefault="00A56719" w:rsidP="0090531A">
      <w:pPr>
        <w:ind w:firstLineChars="283" w:firstLine="679"/>
      </w:pPr>
      <w:r>
        <w:t>Г) вариации, связанной с влиянием всех остальных факторов, кроме исследуемого (исследуемых);</w:t>
      </w:r>
    </w:p>
    <w:p w:rsidR="00A56719" w:rsidRDefault="00A56719" w:rsidP="0090531A">
      <w:pPr>
        <w:ind w:firstLineChars="283" w:firstLine="679"/>
      </w:pPr>
      <w:r>
        <w:t>Д) необходимого объема выборочной совокупности.</w:t>
      </w:r>
    </w:p>
    <w:p w:rsidR="00A56719" w:rsidRDefault="00A56719" w:rsidP="0090531A">
      <w:pPr>
        <w:ind w:firstLineChars="283" w:firstLine="679"/>
      </w:pPr>
      <w:r>
        <w:t>.17. Все возможные значения линейного коэффициента корреляции принадлежат промежутку:</w:t>
      </w:r>
    </w:p>
    <w:p w:rsidR="00A56719" w:rsidRDefault="00A56719" w:rsidP="0090531A">
      <w:pPr>
        <w:ind w:firstLineChars="283" w:firstLine="679"/>
      </w:pPr>
      <w:r>
        <w:t>A) [0; 1];</w:t>
      </w:r>
    </w:p>
    <w:p w:rsidR="00A56719" w:rsidRDefault="00A56719" w:rsidP="0090531A">
      <w:pPr>
        <w:ind w:firstLineChars="283" w:firstLine="679"/>
      </w:pPr>
      <w:r>
        <w:t xml:space="preserve">Б) [-1; 1]; </w:t>
      </w:r>
    </w:p>
    <w:p w:rsidR="00A56719" w:rsidRDefault="00A56719" w:rsidP="0090531A">
      <w:pPr>
        <w:ind w:firstLineChars="283" w:firstLine="679"/>
      </w:pPr>
      <w:r>
        <w:t>В) [-1; 0];</w:t>
      </w:r>
    </w:p>
    <w:p w:rsidR="00A56719" w:rsidRDefault="00A56719" w:rsidP="0090531A">
      <w:pPr>
        <w:ind w:firstLineChars="283" w:firstLine="679"/>
      </w:pPr>
      <w:r>
        <w:t>Г) [0; +</w:t>
      </w:r>
      <w:r>
        <w:rPr>
          <w:b/>
        </w:rPr>
        <w:sym w:font="Symbol" w:char="F0A5"/>
      </w:r>
      <w:r>
        <w:t>);</w:t>
      </w:r>
    </w:p>
    <w:p w:rsidR="00A56719" w:rsidRDefault="00A56719" w:rsidP="0090531A">
      <w:pPr>
        <w:ind w:firstLineChars="283" w:firstLine="679"/>
      </w:pPr>
      <w:r>
        <w:t>Д) [1, +</w:t>
      </w:r>
      <w:r>
        <w:rPr>
          <w:b/>
        </w:rPr>
        <w:sym w:font="Symbol" w:char="F0A5"/>
      </w:r>
      <w:r>
        <w:t>).</w:t>
      </w:r>
    </w:p>
    <w:p w:rsidR="00A56719" w:rsidRDefault="00A56719" w:rsidP="0090531A">
      <w:pPr>
        <w:ind w:firstLineChars="283" w:firstLine="679"/>
      </w:pPr>
      <w:r>
        <w:t xml:space="preserve">18. При выборе спецификации нелинейная регрессия используется, если </w:t>
      </w:r>
    </w:p>
    <w:p w:rsidR="00A56719" w:rsidRDefault="00A56719" w:rsidP="0090531A">
      <w:pPr>
        <w:ind w:firstLineChars="283" w:firstLine="679"/>
      </w:pPr>
      <w:r>
        <w:t xml:space="preserve">1. нелинейная зависимость для исследуемых экономических показателей является несущественной </w:t>
      </w:r>
    </w:p>
    <w:p w:rsidR="00A56719" w:rsidRDefault="00A56719" w:rsidP="0090531A">
      <w:pPr>
        <w:ind w:firstLineChars="283" w:firstLine="679"/>
      </w:pPr>
      <w:r>
        <w:t>2. между экономическими показателями обнаруживается линейная зависимость</w:t>
      </w:r>
    </w:p>
    <w:p w:rsidR="00A56719" w:rsidRDefault="00A56719" w:rsidP="0090531A">
      <w:pPr>
        <w:ind w:firstLineChars="283" w:firstLine="679"/>
      </w:pPr>
      <w:r>
        <w:t xml:space="preserve">3. между  экономическими показателями обнаруживается нелинейная зависимость </w:t>
      </w:r>
    </w:p>
    <w:p w:rsidR="00A56719" w:rsidRDefault="00A56719" w:rsidP="0090531A">
      <w:pPr>
        <w:ind w:firstLineChars="283" w:firstLine="679"/>
      </w:pPr>
      <w:r>
        <w:t>4. между экономическими показателями не обнаруживается нелинейная зависимость</w:t>
      </w:r>
    </w:p>
    <w:p w:rsidR="00A56719" w:rsidRDefault="00A56719" w:rsidP="0090531A">
      <w:pPr>
        <w:ind w:firstLineChars="283" w:firstLine="679"/>
      </w:pPr>
      <w:r>
        <w:t xml:space="preserve">19. При выборе спецификации нелинейная регрессия используется, если </w:t>
      </w:r>
    </w:p>
    <w:p w:rsidR="00A56719" w:rsidRDefault="00A56719" w:rsidP="0090531A">
      <w:pPr>
        <w:ind w:firstLineChars="283" w:firstLine="679"/>
      </w:pPr>
      <w:r>
        <w:t xml:space="preserve">1. нелинейная зависимость для исследуемых экономических показателей является несущественной </w:t>
      </w:r>
    </w:p>
    <w:p w:rsidR="00A56719" w:rsidRDefault="00A56719" w:rsidP="0090531A">
      <w:pPr>
        <w:ind w:firstLineChars="283" w:firstLine="679"/>
      </w:pPr>
      <w:r>
        <w:t>2. между экономическими показателями обнаруживается линейная зависимость</w:t>
      </w:r>
    </w:p>
    <w:p w:rsidR="00A56719" w:rsidRDefault="00A56719" w:rsidP="0090531A">
      <w:pPr>
        <w:ind w:firstLineChars="283" w:firstLine="679"/>
      </w:pPr>
      <w:r>
        <w:t xml:space="preserve">3. между  экономическими показателями обнаруживается нелинейная зависимость </w:t>
      </w:r>
    </w:p>
    <w:p w:rsidR="00A56719" w:rsidRDefault="00A56719" w:rsidP="0090531A">
      <w:pPr>
        <w:ind w:firstLineChars="283" w:firstLine="679"/>
      </w:pPr>
      <w:r>
        <w:t>4. между экономическими показателями не обнаруживается нелинейная зависимость</w:t>
      </w:r>
    </w:p>
    <w:p w:rsidR="00A56719" w:rsidRDefault="00A56719" w:rsidP="0090531A">
      <w:pPr>
        <w:ind w:firstLineChars="283" w:firstLine="679"/>
      </w:pPr>
      <w:r>
        <w:t>20)S(t)-это:</w:t>
      </w:r>
    </w:p>
    <w:p w:rsidR="00A56719" w:rsidRDefault="00A56719" w:rsidP="0090531A">
      <w:pPr>
        <w:ind w:firstLineChars="283" w:firstLine="679"/>
      </w:pPr>
      <w:r>
        <w:t>а)периодическая (сезонная) компонента</w:t>
      </w:r>
    </w:p>
    <w:p w:rsidR="00A56719" w:rsidRDefault="00A56719" w:rsidP="0090531A">
      <w:pPr>
        <w:ind w:firstLineChars="283" w:firstLine="679"/>
      </w:pPr>
      <w:r>
        <w:t>б)случайная компонента</w:t>
      </w:r>
    </w:p>
    <w:p w:rsidR="00A56719" w:rsidRDefault="00A56719" w:rsidP="0090531A">
      <w:pPr>
        <w:ind w:firstLineChars="283" w:firstLine="679"/>
      </w:pPr>
      <w:r>
        <w:t>в)стохастическая компонента</w:t>
      </w:r>
    </w:p>
    <w:p w:rsidR="00A56719" w:rsidRDefault="00A56719" w:rsidP="0090531A">
      <w:pPr>
        <w:ind w:firstLineChars="283" w:firstLine="679"/>
      </w:pPr>
      <w:r>
        <w:t>г)временной тренд</w:t>
      </w:r>
    </w:p>
    <w:p w:rsidR="00A56719" w:rsidRDefault="00A56719" w:rsidP="0090531A">
      <w:pPr>
        <w:ind w:firstLineChars="283" w:firstLine="679"/>
      </w:pPr>
    </w:p>
    <w:p w:rsidR="00A56719" w:rsidRDefault="00A56719" w:rsidP="0090531A">
      <w:pPr>
        <w:ind w:firstLineChars="283" w:firstLine="679"/>
      </w:pPr>
      <w:r>
        <w:t>21)Априорный этап построения эконометрической модели –это:</w:t>
      </w:r>
    </w:p>
    <w:p w:rsidR="00A56719" w:rsidRDefault="00A56719" w:rsidP="0090531A">
      <w:pPr>
        <w:ind w:firstLineChars="283" w:firstLine="679"/>
      </w:pPr>
      <w:r>
        <w:t>а)определение конечных целей моделирования</w:t>
      </w:r>
    </w:p>
    <w:p w:rsidR="00A56719" w:rsidRDefault="00A56719" w:rsidP="0090531A">
      <w:pPr>
        <w:ind w:firstLineChars="283" w:firstLine="679"/>
      </w:pPr>
      <w:r>
        <w:t>б)само моделирование</w:t>
      </w:r>
    </w:p>
    <w:p w:rsidR="00A56719" w:rsidRDefault="00A56719" w:rsidP="0090531A">
      <w:pPr>
        <w:ind w:firstLineChars="283" w:firstLine="679"/>
      </w:pPr>
      <w:r>
        <w:t>в)предмодельный анализ экономической сущности изучаемого явления,формирование и формализация априорной информации</w:t>
      </w:r>
    </w:p>
    <w:p w:rsidR="00A56719" w:rsidRDefault="00A56719" w:rsidP="0090531A">
      <w:pPr>
        <w:ind w:firstLineChars="283" w:firstLine="679"/>
      </w:pPr>
      <w:r>
        <w:t>г)сбор необходимой статистической информации</w:t>
      </w:r>
    </w:p>
    <w:p w:rsidR="00A56719" w:rsidRDefault="00A56719" w:rsidP="0090531A">
      <w:pPr>
        <w:ind w:firstLineChars="283" w:firstLine="679"/>
      </w:pPr>
      <w:r>
        <w:t>22. Линеаризация модели – это:</w:t>
      </w:r>
    </w:p>
    <w:p w:rsidR="00A56719" w:rsidRDefault="00A56719" w:rsidP="0090531A">
      <w:pPr>
        <w:ind w:firstLineChars="283" w:firstLine="679"/>
      </w:pPr>
      <w:r>
        <w:t>A)  использование лишь уравнений, линейных по переменным ;</w:t>
      </w:r>
    </w:p>
    <w:p w:rsidR="00A56719" w:rsidRDefault="00A56719" w:rsidP="0090531A">
      <w:pPr>
        <w:ind w:firstLineChars="283" w:firstLine="679"/>
      </w:pPr>
      <w:r>
        <w:t>Б)  использование лишь уравнений, линейных по параметрам;</w:t>
      </w:r>
    </w:p>
    <w:p w:rsidR="00A56719" w:rsidRDefault="00A56719" w:rsidP="0090531A">
      <w:pPr>
        <w:ind w:firstLineChars="283" w:firstLine="679"/>
      </w:pPr>
      <w:r>
        <w:t>В)  использование уравнений, линейных и по переменным, и по параметрам;</w:t>
      </w:r>
    </w:p>
    <w:p w:rsidR="00A56719" w:rsidRDefault="00A56719" w:rsidP="0090531A">
      <w:pPr>
        <w:ind w:firstLineChars="283" w:firstLine="679"/>
      </w:pPr>
      <w:r>
        <w:lastRenderedPageBreak/>
        <w:t>Г) приведение нелинейного уравнения к линейному виду путем некоторых  преобразований;</w:t>
      </w:r>
    </w:p>
    <w:p w:rsidR="00A56719" w:rsidRDefault="00A56719" w:rsidP="0090531A">
      <w:pPr>
        <w:ind w:firstLineChars="283" w:firstLine="679"/>
      </w:pPr>
      <w:r>
        <w:t>Д) применение методов линейной регрессии к нелинейным моделям.</w:t>
      </w:r>
    </w:p>
    <w:p w:rsidR="00A56719" w:rsidRDefault="00A56719" w:rsidP="0090531A">
      <w:pPr>
        <w:ind w:firstLineChars="283" w:firstLine="679"/>
      </w:pPr>
      <w:r>
        <w:t>23. Коэффициент корреляции может принимать значения в интервале…</w:t>
      </w:r>
    </w:p>
    <w:p w:rsidR="00A56719" w:rsidRDefault="00A56719" w:rsidP="0090531A">
      <w:pPr>
        <w:ind w:firstLineChars="283" w:firstLine="679"/>
      </w:pPr>
      <w:r>
        <w:t>1. от -2 до 2</w:t>
      </w:r>
    </w:p>
    <w:p w:rsidR="00A56719" w:rsidRDefault="00A56719" w:rsidP="0090531A">
      <w:pPr>
        <w:ind w:firstLineChars="283" w:firstLine="679"/>
      </w:pPr>
      <w:r>
        <w:t>2. от 0 до 100</w:t>
      </w:r>
    </w:p>
    <w:p w:rsidR="00A56719" w:rsidRDefault="00A56719" w:rsidP="0090531A">
      <w:pPr>
        <w:ind w:firstLineChars="283" w:firstLine="679"/>
      </w:pPr>
      <w:r>
        <w:t>3. от -1 до 1</w:t>
      </w:r>
    </w:p>
    <w:p w:rsidR="00A56719" w:rsidRDefault="00A56719" w:rsidP="0090531A">
      <w:pPr>
        <w:ind w:firstLineChars="283" w:firstLine="679"/>
      </w:pPr>
      <w:r>
        <w:t>4. от 0 до 4</w:t>
      </w:r>
    </w:p>
    <w:p w:rsidR="00A56719" w:rsidRDefault="00A56719" w:rsidP="0090531A">
      <w:pPr>
        <w:ind w:firstLineChars="283" w:firstLine="679"/>
      </w:pPr>
      <w:r>
        <w:t>24)Идентификация модели-это:</w:t>
      </w:r>
    </w:p>
    <w:p w:rsidR="00A56719" w:rsidRDefault="00A56719" w:rsidP="0090531A">
      <w:pPr>
        <w:ind w:firstLineChars="283" w:firstLine="679"/>
      </w:pPr>
      <w:r>
        <w:t>а) статистический анализ модели, и в первую очередь статистическое оценивание независимых параметров модели</w:t>
      </w:r>
    </w:p>
    <w:p w:rsidR="00A56719" w:rsidRDefault="00A56719" w:rsidP="0090531A">
      <w:pPr>
        <w:ind w:firstLineChars="283" w:firstLine="679"/>
      </w:pPr>
      <w:r>
        <w:t>б) сбор необходимой статистической информации, т.е. регистрация значений участвующих моделей факторов и показателей</w:t>
      </w:r>
    </w:p>
    <w:p w:rsidR="00A56719" w:rsidRDefault="00A56719" w:rsidP="0090531A">
      <w:pPr>
        <w:ind w:firstLineChars="283" w:firstLine="679"/>
      </w:pPr>
      <w:r>
        <w:t>в) определение конечных целей моделирования</w:t>
      </w:r>
    </w:p>
    <w:p w:rsidR="00A56719" w:rsidRDefault="00A56719" w:rsidP="0090531A">
      <w:pPr>
        <w:ind w:firstLineChars="283" w:firstLine="679"/>
      </w:pPr>
      <w:r>
        <w:t>г) сопоставление реальных и модельных данных, проверка адекватности модели</w:t>
      </w:r>
    </w:p>
    <w:p w:rsidR="00A56719" w:rsidRDefault="00A56719" w:rsidP="0090531A">
      <w:pPr>
        <w:ind w:firstLineChars="283" w:firstLine="679"/>
      </w:pPr>
      <w:r>
        <w:t>25)Постановочный этап построения эконометрической модели –это:</w:t>
      </w:r>
    </w:p>
    <w:p w:rsidR="00A56719" w:rsidRDefault="00A56719" w:rsidP="0090531A">
      <w:pPr>
        <w:ind w:firstLineChars="283" w:firstLine="679"/>
      </w:pPr>
      <w:r>
        <w:t>а) сбор необходимой статистической информации, т.е. регистрация значений участвующих моделей факторов и показателей</w:t>
      </w:r>
    </w:p>
    <w:p w:rsidR="00A56719" w:rsidRDefault="00A56719" w:rsidP="0090531A">
      <w:pPr>
        <w:ind w:firstLineChars="283" w:firstLine="679"/>
      </w:pPr>
      <w:r>
        <w:t>б)определение конечных целей моделирования, набора участвующих в модели факторов и показателей, их роли</w:t>
      </w:r>
    </w:p>
    <w:p w:rsidR="00A56719" w:rsidRDefault="00A56719" w:rsidP="0090531A">
      <w:pPr>
        <w:ind w:firstLineChars="283" w:firstLine="679"/>
      </w:pPr>
      <w:r>
        <w:t>в) статистический анализ модели</w:t>
      </w:r>
    </w:p>
    <w:p w:rsidR="00A56719" w:rsidRDefault="00A56719" w:rsidP="0090531A">
      <w:pPr>
        <w:ind w:firstLineChars="283" w:firstLine="679"/>
      </w:pPr>
      <w:r>
        <w:t>г) сопоставление реальных и модельных данных</w:t>
      </w:r>
    </w:p>
    <w:p w:rsidR="00A56719" w:rsidRDefault="00A56719">
      <w:pPr>
        <w:ind w:firstLine="709"/>
        <w:jc w:val="both"/>
        <w:rPr>
          <w:color w:val="000000"/>
        </w:rPr>
      </w:pPr>
      <w:r>
        <w:rPr>
          <w:color w:val="000000"/>
        </w:rPr>
        <w:t>26. Частное уравнение регрессии характеризует…</w:t>
      </w:r>
    </w:p>
    <w:p w:rsidR="00A56719" w:rsidRDefault="00A56719">
      <w:pPr>
        <w:ind w:firstLine="709"/>
        <w:jc w:val="both"/>
        <w:rPr>
          <w:color w:val="000000"/>
        </w:rPr>
      </w:pPr>
      <w:r>
        <w:rPr>
          <w:color w:val="000000"/>
        </w:rPr>
        <w:t>1. силу воздействия фактора на результат при положительных значениях других факторов</w:t>
      </w:r>
    </w:p>
    <w:p w:rsidR="00A56719" w:rsidRDefault="00A56719">
      <w:pPr>
        <w:ind w:firstLine="709"/>
        <w:jc w:val="both"/>
        <w:rPr>
          <w:color w:val="000000"/>
        </w:rPr>
      </w:pPr>
      <w:r>
        <w:rPr>
          <w:color w:val="000000"/>
        </w:rPr>
        <w:t>2. наличие или отсутствие мультиколлинеарности факторов</w:t>
      </w:r>
    </w:p>
    <w:p w:rsidR="00A56719" w:rsidRDefault="00A56719">
      <w:pPr>
        <w:ind w:firstLine="709"/>
        <w:jc w:val="both"/>
        <w:rPr>
          <w:color w:val="000000"/>
        </w:rPr>
      </w:pPr>
      <w:r>
        <w:rPr>
          <w:color w:val="000000"/>
        </w:rPr>
        <w:t>3. изолированное влияние фактора на результат при средних значениях других факторов</w:t>
      </w:r>
    </w:p>
    <w:p w:rsidR="00A56719" w:rsidRDefault="00A56719">
      <w:pPr>
        <w:ind w:firstLine="709"/>
        <w:jc w:val="both"/>
        <w:rPr>
          <w:color w:val="000000"/>
        </w:rPr>
      </w:pPr>
      <w:r>
        <w:rPr>
          <w:color w:val="000000"/>
        </w:rPr>
        <w:t>4. изолированное влияние фактора на результат при нулевых значениях других факторов</w:t>
      </w:r>
    </w:p>
    <w:p w:rsidR="00A56719" w:rsidRDefault="00A56719">
      <w:pPr>
        <w:ind w:firstLine="709"/>
        <w:jc w:val="both"/>
        <w:rPr>
          <w:color w:val="000000"/>
        </w:rPr>
      </w:pPr>
      <w:r>
        <w:rPr>
          <w:color w:val="000000"/>
        </w:rPr>
        <w:t>27. В эконометрической модели среднее изменение результата при изменении фактора на 1 ед. измерения характеризуется с помощью коэффициента …</w:t>
      </w:r>
    </w:p>
    <w:p w:rsidR="00A56719" w:rsidRDefault="00A56719">
      <w:pPr>
        <w:ind w:firstLine="709"/>
        <w:jc w:val="both"/>
        <w:rPr>
          <w:color w:val="000000"/>
        </w:rPr>
      </w:pPr>
      <w:r>
        <w:rPr>
          <w:color w:val="000000"/>
        </w:rPr>
        <w:t>1. детерминации</w:t>
      </w:r>
    </w:p>
    <w:p w:rsidR="00A56719" w:rsidRDefault="00A56719">
      <w:pPr>
        <w:ind w:firstLine="709"/>
        <w:jc w:val="both"/>
        <w:rPr>
          <w:color w:val="000000"/>
        </w:rPr>
      </w:pPr>
      <w:r>
        <w:rPr>
          <w:color w:val="000000"/>
        </w:rPr>
        <w:t>2. автокорреляции</w:t>
      </w:r>
    </w:p>
    <w:p w:rsidR="00A56719" w:rsidRDefault="00A56719">
      <w:pPr>
        <w:ind w:firstLine="709"/>
        <w:jc w:val="both"/>
        <w:rPr>
          <w:color w:val="000000"/>
        </w:rPr>
      </w:pPr>
      <w:r>
        <w:rPr>
          <w:color w:val="000000"/>
        </w:rPr>
        <w:t>3. регрессии</w:t>
      </w:r>
    </w:p>
    <w:p w:rsidR="00A56719" w:rsidRDefault="00A56719">
      <w:pPr>
        <w:ind w:firstLine="709"/>
        <w:jc w:val="both"/>
        <w:rPr>
          <w:color w:val="000000"/>
        </w:rPr>
      </w:pPr>
      <w:r>
        <w:rPr>
          <w:color w:val="000000"/>
        </w:rPr>
        <w:t>4. корреляции</w:t>
      </w:r>
    </w:p>
    <w:p w:rsidR="00A56719" w:rsidRDefault="00A56719">
      <w:pPr>
        <w:ind w:firstLine="709"/>
        <w:jc w:val="both"/>
        <w:rPr>
          <w:color w:val="000000"/>
        </w:rPr>
      </w:pPr>
      <w:r>
        <w:rPr>
          <w:color w:val="000000"/>
        </w:rPr>
        <w:t>28. В случае включения в модель переменной, которая не должна присутствовать в уравнении, как правило, происходит увеличение …</w:t>
      </w:r>
    </w:p>
    <w:p w:rsidR="00A56719" w:rsidRDefault="00A56719">
      <w:pPr>
        <w:ind w:firstLine="709"/>
        <w:jc w:val="both"/>
        <w:rPr>
          <w:color w:val="000000"/>
        </w:rPr>
      </w:pPr>
      <w:r>
        <w:rPr>
          <w:color w:val="000000"/>
        </w:rPr>
        <w:t>1. F-критерия Фишера</w:t>
      </w:r>
    </w:p>
    <w:p w:rsidR="00A56719" w:rsidRDefault="00A56719">
      <w:pPr>
        <w:ind w:firstLine="709"/>
        <w:jc w:val="both"/>
        <w:rPr>
          <w:color w:val="000000"/>
        </w:rPr>
      </w:pPr>
      <w:r>
        <w:rPr>
          <w:color w:val="000000"/>
        </w:rPr>
        <w:t>2. коэффициента множественной корреляции</w:t>
      </w:r>
    </w:p>
    <w:p w:rsidR="00A56719" w:rsidRDefault="00A56719">
      <w:pPr>
        <w:ind w:firstLine="709"/>
        <w:jc w:val="both"/>
        <w:rPr>
          <w:color w:val="000000"/>
        </w:rPr>
      </w:pPr>
      <w:r>
        <w:rPr>
          <w:color w:val="000000"/>
        </w:rPr>
        <w:t>3. стандартных ошибок</w:t>
      </w:r>
    </w:p>
    <w:p w:rsidR="00A56719" w:rsidRDefault="00A56719">
      <w:pPr>
        <w:ind w:firstLine="709"/>
        <w:jc w:val="both"/>
        <w:rPr>
          <w:color w:val="000000"/>
        </w:rPr>
      </w:pPr>
      <w:r>
        <w:rPr>
          <w:color w:val="000000"/>
        </w:rPr>
        <w:t>4. коэффициента детерминации</w:t>
      </w:r>
    </w:p>
    <w:p w:rsidR="00A56719" w:rsidRDefault="00A56719">
      <w:pPr>
        <w:ind w:firstLine="709"/>
        <w:jc w:val="both"/>
        <w:rPr>
          <w:color w:val="000000"/>
        </w:rPr>
      </w:pPr>
      <w:r>
        <w:rPr>
          <w:color w:val="000000"/>
        </w:rPr>
        <w:t>29. В уравнении регрессии Y = a+bx+е зависимая переменная обозначается буквой …</w:t>
      </w:r>
    </w:p>
    <w:p w:rsidR="00A56719" w:rsidRDefault="00A56719">
      <w:pPr>
        <w:ind w:firstLine="709"/>
        <w:jc w:val="both"/>
        <w:rPr>
          <w:color w:val="000000"/>
        </w:rPr>
      </w:pPr>
      <w:r>
        <w:rPr>
          <w:color w:val="000000"/>
        </w:rPr>
        <w:t>1. a</w:t>
      </w:r>
    </w:p>
    <w:p w:rsidR="00A56719" w:rsidRDefault="00A56719">
      <w:pPr>
        <w:ind w:firstLine="709"/>
        <w:jc w:val="both"/>
        <w:rPr>
          <w:color w:val="000000"/>
        </w:rPr>
      </w:pPr>
      <w:r>
        <w:rPr>
          <w:color w:val="000000"/>
        </w:rPr>
        <w:t>2. b</w:t>
      </w:r>
    </w:p>
    <w:p w:rsidR="00A56719" w:rsidRDefault="00A56719">
      <w:pPr>
        <w:ind w:firstLine="709"/>
        <w:jc w:val="both"/>
        <w:rPr>
          <w:color w:val="000000"/>
        </w:rPr>
      </w:pPr>
      <w:r>
        <w:rPr>
          <w:color w:val="000000"/>
        </w:rPr>
        <w:t>3. Y</w:t>
      </w:r>
    </w:p>
    <w:p w:rsidR="00A56719" w:rsidRDefault="00A56719">
      <w:pPr>
        <w:ind w:firstLine="709"/>
        <w:jc w:val="both"/>
        <w:rPr>
          <w:color w:val="000000"/>
        </w:rPr>
      </w:pPr>
      <w:r>
        <w:rPr>
          <w:color w:val="000000"/>
        </w:rPr>
        <w:t>4. x</w:t>
      </w:r>
    </w:p>
    <w:p w:rsidR="00A56719" w:rsidRDefault="00A56719">
      <w:pPr>
        <w:ind w:firstLine="709"/>
        <w:jc w:val="both"/>
        <w:rPr>
          <w:color w:val="000000"/>
        </w:rPr>
      </w:pPr>
      <w:r>
        <w:rPr>
          <w:color w:val="000000"/>
        </w:rPr>
        <w:lastRenderedPageBreak/>
        <w:t xml:space="preserve">30. В линейном  уравнении парной регрессии </w:t>
      </w:r>
      <w:r w:rsidR="0090531A">
        <w:rPr>
          <w:noProof/>
          <w:color w:val="000000"/>
        </w:rPr>
        <w:pict>
          <v:shape id="shape1057" o:spid="_x0000_i1057" type="#_x0000_t75" style="width:72.75pt;height:15.75pt;visibility:visible">
            <v:imagedata r:id="rId33" o:title=""/>
          </v:shape>
        </w:pict>
      </w:r>
      <w:r>
        <w:rPr>
          <w:color w:val="000000"/>
        </w:rPr>
        <w:t> коэффициентом регрессии является значение…</w:t>
      </w:r>
    </w:p>
    <w:p w:rsidR="00A56719" w:rsidRDefault="00A56719">
      <w:pPr>
        <w:ind w:firstLine="709"/>
        <w:jc w:val="both"/>
        <w:rPr>
          <w:color w:val="000000"/>
        </w:rPr>
      </w:pPr>
      <w:r>
        <w:rPr>
          <w:color w:val="000000"/>
        </w:rPr>
        <w:t xml:space="preserve">1. параметра a </w:t>
      </w:r>
    </w:p>
    <w:p w:rsidR="00A56719" w:rsidRDefault="00A56719">
      <w:pPr>
        <w:ind w:firstLine="709"/>
        <w:jc w:val="both"/>
        <w:rPr>
          <w:color w:val="000000"/>
        </w:rPr>
      </w:pPr>
      <w:r>
        <w:rPr>
          <w:color w:val="000000"/>
        </w:rPr>
        <w:t>2. параметра b</w:t>
      </w:r>
    </w:p>
    <w:p w:rsidR="00A56719" w:rsidRDefault="00A56719">
      <w:pPr>
        <w:ind w:firstLine="709"/>
        <w:jc w:val="both"/>
        <w:rPr>
          <w:color w:val="000000"/>
        </w:rPr>
      </w:pPr>
      <w:r>
        <w:rPr>
          <w:color w:val="000000"/>
        </w:rPr>
        <w:t>3. переменной х\</w:t>
      </w:r>
    </w:p>
    <w:p w:rsidR="00A56719" w:rsidRDefault="00A56719">
      <w:pPr>
        <w:ind w:firstLine="709"/>
        <w:jc w:val="both"/>
      </w:pPr>
      <w:r>
        <w:rPr>
          <w:color w:val="000000"/>
        </w:rPr>
        <w:t xml:space="preserve">4. величины </w:t>
      </w:r>
      <w:r w:rsidR="0090531A">
        <w:rPr>
          <w:noProof/>
          <w:color w:val="000000"/>
        </w:rPr>
        <w:pict>
          <v:shape id="shape1058" o:spid="_x0000_i1058" type="#_x0000_t75" style="width:9pt;height:9.75pt;visibility:visible">
            <v:imagedata r:id="rId34" o:title=""/>
          </v:shape>
        </w:pict>
      </w:r>
      <w:bookmarkStart w:id="1" w:name="mark5"/>
      <w:bookmarkEnd w:id="1"/>
    </w:p>
    <w:p w:rsidR="00A56719" w:rsidRDefault="00A56719">
      <w:pPr>
        <w:autoSpaceDE w:val="0"/>
        <w:autoSpaceDN w:val="0"/>
        <w:jc w:val="center"/>
        <w:rPr>
          <w:b/>
          <w:bCs/>
        </w:rPr>
      </w:pPr>
      <w:r>
        <w:rPr>
          <w:b/>
          <w:bCs/>
        </w:rPr>
        <w:t>Примерный список вопросов</w:t>
      </w:r>
    </w:p>
    <w:p w:rsidR="00A56719" w:rsidRDefault="00A56719">
      <w:pPr>
        <w:autoSpaceDE w:val="0"/>
        <w:autoSpaceDN w:val="0"/>
        <w:jc w:val="center"/>
        <w:rPr>
          <w:b/>
          <w:bCs/>
        </w:rPr>
      </w:pPr>
    </w:p>
    <w:p w:rsidR="00A56719" w:rsidRDefault="00A56719">
      <w:pPr>
        <w:autoSpaceDE w:val="0"/>
        <w:autoSpaceDN w:val="0"/>
        <w:ind w:firstLine="709"/>
      </w:pPr>
      <w:r>
        <w:t>1 Определение эконометрики. Предмет и методы эконометрики.</w:t>
      </w:r>
    </w:p>
    <w:p w:rsidR="00A56719" w:rsidRDefault="00A56719">
      <w:pPr>
        <w:autoSpaceDE w:val="0"/>
        <w:autoSpaceDN w:val="0"/>
        <w:ind w:firstLine="709"/>
      </w:pPr>
      <w:r>
        <w:t>2 Классификация моделей и типы данных.</w:t>
      </w:r>
    </w:p>
    <w:p w:rsidR="00A56719" w:rsidRDefault="00A56719">
      <w:pPr>
        <w:autoSpaceDE w:val="0"/>
        <w:autoSpaceDN w:val="0"/>
        <w:ind w:firstLine="709"/>
      </w:pPr>
      <w:r>
        <w:t>3 Этапы построения эконометрической модели.</w:t>
      </w:r>
    </w:p>
    <w:p w:rsidR="00A56719" w:rsidRDefault="00A56719">
      <w:pPr>
        <w:autoSpaceDE w:val="0"/>
        <w:autoSpaceDN w:val="0"/>
        <w:ind w:firstLine="709"/>
      </w:pPr>
      <w:r>
        <w:t>4 Модель парной регрессии.</w:t>
      </w:r>
    </w:p>
    <w:p w:rsidR="00A56719" w:rsidRDefault="00A56719">
      <w:pPr>
        <w:autoSpaceDE w:val="0"/>
        <w:autoSpaceDN w:val="0"/>
        <w:ind w:firstLine="709"/>
      </w:pPr>
      <w:r>
        <w:t>5 Случайный член, причины его существования.</w:t>
      </w:r>
    </w:p>
    <w:p w:rsidR="00A56719" w:rsidRDefault="00A56719">
      <w:pPr>
        <w:autoSpaceDE w:val="0"/>
        <w:autoSpaceDN w:val="0"/>
        <w:ind w:firstLine="709"/>
      </w:pPr>
      <w:r>
        <w:t>6 Условия нормальной линейной регрессии (Гаусса-Маркова)</w:t>
      </w:r>
    </w:p>
    <w:p w:rsidR="00A56719" w:rsidRDefault="00A56719">
      <w:pPr>
        <w:autoSpaceDE w:val="0"/>
        <w:autoSpaceDN w:val="0"/>
        <w:ind w:firstLine="709"/>
      </w:pPr>
      <w:r>
        <w:t>7 Метод наименьших квадратов.</w:t>
      </w:r>
    </w:p>
    <w:p w:rsidR="00A56719" w:rsidRDefault="00A56719">
      <w:pPr>
        <w:autoSpaceDE w:val="0"/>
        <w:autoSpaceDN w:val="0"/>
        <w:ind w:firstLine="709"/>
      </w:pPr>
      <w:r>
        <w:t>8 Свойства коэффициентов регрессии.</w:t>
      </w:r>
    </w:p>
    <w:p w:rsidR="00A56719" w:rsidRDefault="00A56719">
      <w:pPr>
        <w:autoSpaceDE w:val="0"/>
        <w:autoSpaceDN w:val="0"/>
        <w:ind w:firstLine="709"/>
      </w:pPr>
      <w:r>
        <w:t>9 Нелинейная регрессия. Методы линеаризации.</w:t>
      </w:r>
    </w:p>
    <w:p w:rsidR="00A56719" w:rsidRDefault="00A56719">
      <w:pPr>
        <w:autoSpaceDE w:val="0"/>
        <w:autoSpaceDN w:val="0"/>
        <w:ind w:firstLine="709"/>
      </w:pPr>
      <w:r>
        <w:t>10 Функциональная спецификация модели парной регрессии.</w:t>
      </w:r>
    </w:p>
    <w:p w:rsidR="00A56719" w:rsidRDefault="00A56719">
      <w:pPr>
        <w:autoSpaceDE w:val="0"/>
        <w:autoSpaceDN w:val="0"/>
        <w:ind w:firstLine="709"/>
      </w:pPr>
      <w:r>
        <w:t>11 Интерпретация линейного уравнения регрессии.</w:t>
      </w:r>
    </w:p>
    <w:p w:rsidR="00A56719" w:rsidRDefault="00A56719">
      <w:pPr>
        <w:autoSpaceDE w:val="0"/>
        <w:autoSpaceDN w:val="0"/>
        <w:ind w:firstLine="709"/>
      </w:pPr>
      <w:r>
        <w:t>12 Определение тесноты связи между факторами: линейный коэффициент</w:t>
      </w:r>
    </w:p>
    <w:p w:rsidR="00A56719" w:rsidRDefault="00A56719">
      <w:pPr>
        <w:autoSpaceDE w:val="0"/>
        <w:autoSpaceDN w:val="0"/>
        <w:ind w:firstLine="709"/>
      </w:pPr>
      <w:r>
        <w:t>корреляции, коэффициент детерминации.</w:t>
      </w:r>
    </w:p>
    <w:p w:rsidR="00A56719" w:rsidRDefault="00A56719">
      <w:pPr>
        <w:autoSpaceDE w:val="0"/>
        <w:autoSpaceDN w:val="0"/>
        <w:ind w:firstLine="709"/>
      </w:pPr>
      <w:r>
        <w:t>13 Оценка тесноты связи в нелинейной регрессионной модели.</w:t>
      </w:r>
    </w:p>
    <w:p w:rsidR="00A56719" w:rsidRDefault="00A56719">
      <w:pPr>
        <w:autoSpaceDE w:val="0"/>
        <w:autoSpaceDN w:val="0"/>
        <w:ind w:firstLine="709"/>
        <w:jc w:val="both"/>
      </w:pPr>
      <w:r>
        <w:t>14 Оценка существенности параметров и статистическая проверка гипотез. t-</w:t>
      </w:r>
    </w:p>
    <w:p w:rsidR="00A56719" w:rsidRDefault="00A56719">
      <w:pPr>
        <w:autoSpaceDE w:val="0"/>
        <w:autoSpaceDN w:val="0"/>
        <w:ind w:firstLine="709"/>
        <w:jc w:val="both"/>
      </w:pPr>
      <w:r>
        <w:t>критерий Стьюдента.</w:t>
      </w:r>
    </w:p>
    <w:p w:rsidR="00A56719" w:rsidRDefault="00A56719">
      <w:pPr>
        <w:autoSpaceDE w:val="0"/>
        <w:autoSpaceDN w:val="0"/>
        <w:ind w:firstLine="709"/>
        <w:jc w:val="both"/>
      </w:pPr>
      <w:r>
        <w:t>15 Взаимосвязь t-статистики и F-статистики для парной регрессии.</w:t>
      </w:r>
    </w:p>
    <w:p w:rsidR="00A56719" w:rsidRDefault="00A56719">
      <w:pPr>
        <w:autoSpaceDE w:val="0"/>
        <w:autoSpaceDN w:val="0"/>
        <w:ind w:firstLine="709"/>
        <w:jc w:val="both"/>
      </w:pPr>
      <w:r>
        <w:t>16 Коэффициент эластичности. Его смысл и определение.</w:t>
      </w:r>
    </w:p>
    <w:p w:rsidR="00A56719" w:rsidRDefault="00A56719">
      <w:pPr>
        <w:autoSpaceDE w:val="0"/>
        <w:autoSpaceDN w:val="0"/>
        <w:ind w:firstLine="709"/>
        <w:jc w:val="both"/>
      </w:pPr>
      <w:r>
        <w:t>17 Оценка статистической значимости уравнения в целом. F-критерий Фишера.</w:t>
      </w:r>
    </w:p>
    <w:p w:rsidR="00A56719" w:rsidRDefault="00A56719">
      <w:pPr>
        <w:autoSpaceDE w:val="0"/>
        <w:autoSpaceDN w:val="0"/>
        <w:ind w:firstLine="709"/>
        <w:jc w:val="both"/>
      </w:pPr>
      <w:r>
        <w:t>18 Модель множественной регрессии.</w:t>
      </w:r>
    </w:p>
    <w:p w:rsidR="00A56719" w:rsidRDefault="00A56719">
      <w:pPr>
        <w:autoSpaceDE w:val="0"/>
        <w:autoSpaceDN w:val="0"/>
        <w:ind w:firstLine="709"/>
        <w:jc w:val="both"/>
      </w:pPr>
      <w:r>
        <w:t>19 Ограничения модели множественной регрессии.</w:t>
      </w:r>
    </w:p>
    <w:p w:rsidR="00A56719" w:rsidRDefault="00A56719">
      <w:pPr>
        <w:autoSpaceDE w:val="0"/>
        <w:autoSpaceDN w:val="0"/>
        <w:ind w:firstLine="709"/>
        <w:jc w:val="both"/>
      </w:pPr>
      <w:r>
        <w:t>20 Идентификация параметров множественной регрессии МНК.</w:t>
      </w:r>
    </w:p>
    <w:p w:rsidR="00A56719" w:rsidRDefault="00A56719">
      <w:pPr>
        <w:autoSpaceDE w:val="0"/>
        <w:autoSpaceDN w:val="0"/>
        <w:ind w:firstLine="709"/>
        <w:jc w:val="both"/>
      </w:pPr>
      <w:r>
        <w:t>21 Интерпретация множественного уравнения регрессии.</w:t>
      </w:r>
    </w:p>
    <w:p w:rsidR="00A56719" w:rsidRDefault="00A56719">
      <w:pPr>
        <w:autoSpaceDE w:val="0"/>
        <w:autoSpaceDN w:val="0"/>
        <w:ind w:firstLine="709"/>
        <w:jc w:val="both"/>
      </w:pPr>
      <w:r>
        <w:t>22 Показатели тесноты связи в множественном регрессионном анализе - парные и</w:t>
      </w:r>
    </w:p>
    <w:p w:rsidR="00A56719" w:rsidRDefault="00A56719">
      <w:pPr>
        <w:autoSpaceDE w:val="0"/>
        <w:autoSpaceDN w:val="0"/>
        <w:ind w:firstLine="709"/>
        <w:jc w:val="both"/>
      </w:pPr>
      <w:r>
        <w:t>частные коэффициенты корреляции.</w:t>
      </w:r>
    </w:p>
    <w:p w:rsidR="00A56719" w:rsidRDefault="00A56719">
      <w:pPr>
        <w:autoSpaceDE w:val="0"/>
        <w:autoSpaceDN w:val="0"/>
        <w:ind w:firstLine="709"/>
        <w:jc w:val="both"/>
      </w:pPr>
      <w:r>
        <w:t>23 Стандартизированное уравнение множественной регрессии.</w:t>
      </w:r>
    </w:p>
    <w:p w:rsidR="00A56719" w:rsidRDefault="00A56719">
      <w:pPr>
        <w:autoSpaceDE w:val="0"/>
        <w:autoSpaceDN w:val="0"/>
        <w:ind w:firstLine="709"/>
        <w:jc w:val="both"/>
      </w:pPr>
      <w:r>
        <w:t>24 Коэффициент множественной корреляции, скорректированный коэффициент</w:t>
      </w:r>
    </w:p>
    <w:p w:rsidR="00A56719" w:rsidRDefault="00A56719">
      <w:pPr>
        <w:autoSpaceDE w:val="0"/>
        <w:autoSpaceDN w:val="0"/>
        <w:ind w:firstLine="709"/>
        <w:jc w:val="both"/>
      </w:pPr>
      <w:r>
        <w:t>множественной корреляции, множественный коэффициент детерминации.</w:t>
      </w:r>
    </w:p>
    <w:p w:rsidR="00A56719" w:rsidRDefault="00A56719">
      <w:pPr>
        <w:autoSpaceDE w:val="0"/>
        <w:autoSpaceDN w:val="0"/>
        <w:ind w:firstLine="709"/>
        <w:jc w:val="both"/>
      </w:pPr>
      <w:r>
        <w:t>25 Оценка статистической значимости множественных коэффициентов регрессии,</w:t>
      </w:r>
    </w:p>
    <w:p w:rsidR="00A56719" w:rsidRDefault="00A56719">
      <w:pPr>
        <w:autoSpaceDE w:val="0"/>
        <w:autoSpaceDN w:val="0"/>
        <w:ind w:firstLine="709"/>
        <w:jc w:val="both"/>
      </w:pPr>
      <w:r>
        <w:t>t-критерий Стьюдента.</w:t>
      </w:r>
    </w:p>
    <w:p w:rsidR="00A56719" w:rsidRDefault="00A56719">
      <w:pPr>
        <w:autoSpaceDE w:val="0"/>
        <w:autoSpaceDN w:val="0"/>
        <w:ind w:firstLine="709"/>
        <w:jc w:val="both"/>
      </w:pPr>
      <w:r>
        <w:t>26 Модели с переменной структурой (фиктивные переменные).</w:t>
      </w:r>
    </w:p>
    <w:p w:rsidR="00A56719" w:rsidRDefault="00A56719">
      <w:pPr>
        <w:autoSpaceDE w:val="0"/>
        <w:autoSpaceDN w:val="0"/>
        <w:ind w:firstLine="709"/>
        <w:jc w:val="both"/>
      </w:pPr>
      <w:r>
        <w:t>27 Оценка статистической значимости множественного уравнения регрессии, F-</w:t>
      </w:r>
    </w:p>
    <w:p w:rsidR="00A56719" w:rsidRDefault="00A56719">
      <w:pPr>
        <w:autoSpaceDE w:val="0"/>
        <w:autoSpaceDN w:val="0"/>
        <w:ind w:firstLine="709"/>
        <w:jc w:val="both"/>
      </w:pPr>
      <w:r>
        <w:t>критерий Фишера.</w:t>
      </w:r>
    </w:p>
    <w:p w:rsidR="00A56719" w:rsidRDefault="00A56719">
      <w:pPr>
        <w:autoSpaceDE w:val="0"/>
        <w:autoSpaceDN w:val="0"/>
        <w:ind w:firstLine="709"/>
        <w:jc w:val="both"/>
      </w:pPr>
      <w:r>
        <w:t>28 Спецификация модели множественной регрессии. Свойства множественных</w:t>
      </w:r>
    </w:p>
    <w:p w:rsidR="00A56719" w:rsidRDefault="00A56719">
      <w:pPr>
        <w:autoSpaceDE w:val="0"/>
        <w:autoSpaceDN w:val="0"/>
        <w:ind w:firstLine="709"/>
        <w:jc w:val="both"/>
      </w:pPr>
      <w:r>
        <w:t>коэффициентов регрессии.</w:t>
      </w:r>
    </w:p>
    <w:p w:rsidR="00A56719" w:rsidRDefault="00A56719">
      <w:pPr>
        <w:autoSpaceDE w:val="0"/>
        <w:autoSpaceDN w:val="0"/>
        <w:ind w:firstLine="709"/>
        <w:jc w:val="both"/>
      </w:pPr>
      <w:r>
        <w:t>29 Решение проблемы выбора модели (с ограничением и без ограничения).</w:t>
      </w:r>
    </w:p>
    <w:p w:rsidR="00A56719" w:rsidRDefault="00A56719">
      <w:pPr>
        <w:autoSpaceDE w:val="0"/>
        <w:autoSpaceDN w:val="0"/>
        <w:ind w:firstLine="709"/>
        <w:jc w:val="both"/>
      </w:pPr>
      <w:r>
        <w:t>30 Методы отбора факторов: априорный и апостериорный подходы.</w:t>
      </w:r>
    </w:p>
    <w:p w:rsidR="00A56719" w:rsidRDefault="00A56719">
      <w:pPr>
        <w:autoSpaceDE w:val="0"/>
        <w:autoSpaceDN w:val="0"/>
        <w:ind w:firstLine="709"/>
        <w:jc w:val="both"/>
      </w:pPr>
      <w:r>
        <w:t xml:space="preserve">31 Гетероскедастичность остатков регрессионной функции. </w:t>
      </w:r>
    </w:p>
    <w:p w:rsidR="00A56719" w:rsidRDefault="00A56719">
      <w:pPr>
        <w:pStyle w:val="Default"/>
        <w:ind w:firstLine="709"/>
        <w:jc w:val="both"/>
      </w:pPr>
      <w:r>
        <w:t>32 Автокорреляция 1-го порядка и критерий Дарбина-Уотсона.</w:t>
      </w:r>
    </w:p>
    <w:p w:rsidR="00A56719" w:rsidRDefault="00A56719">
      <w:pPr>
        <w:autoSpaceDE w:val="0"/>
        <w:autoSpaceDN w:val="0"/>
        <w:ind w:firstLine="709"/>
        <w:jc w:val="both"/>
      </w:pPr>
      <w:r>
        <w:t>33 Системы регрессионных (одновременных) уравнений.</w:t>
      </w:r>
    </w:p>
    <w:p w:rsidR="00A56719" w:rsidRDefault="00A56719">
      <w:pPr>
        <w:autoSpaceDE w:val="0"/>
        <w:autoSpaceDN w:val="0"/>
        <w:ind w:firstLine="709"/>
        <w:jc w:val="both"/>
      </w:pPr>
      <w:r>
        <w:lastRenderedPageBreak/>
        <w:t>34 Структурная и приведенная формы модели.</w:t>
      </w:r>
    </w:p>
    <w:p w:rsidR="00A56719" w:rsidRDefault="00A56719">
      <w:pPr>
        <w:autoSpaceDE w:val="0"/>
        <w:autoSpaceDN w:val="0"/>
        <w:ind w:firstLine="709"/>
        <w:jc w:val="both"/>
      </w:pPr>
      <w:r>
        <w:t>35 Эндогенные и экзогенные переменные. Проблема идентифицируемости систем</w:t>
      </w:r>
    </w:p>
    <w:p w:rsidR="00A56719" w:rsidRDefault="00A56719">
      <w:pPr>
        <w:autoSpaceDE w:val="0"/>
        <w:autoSpaceDN w:val="0"/>
        <w:ind w:firstLine="709"/>
        <w:jc w:val="both"/>
      </w:pPr>
      <w:r>
        <w:t>уравнений.</w:t>
      </w:r>
    </w:p>
    <w:p w:rsidR="00A56719" w:rsidRDefault="00A56719">
      <w:pPr>
        <w:autoSpaceDE w:val="0"/>
        <w:autoSpaceDN w:val="0"/>
        <w:ind w:firstLine="709"/>
        <w:jc w:val="both"/>
      </w:pPr>
      <w:r>
        <w:t>36 Оценивание параметров в системах одновременных уравнений: косвенный и</w:t>
      </w:r>
    </w:p>
    <w:p w:rsidR="00A56719" w:rsidRDefault="00A56719">
      <w:pPr>
        <w:pStyle w:val="Default"/>
        <w:ind w:firstLine="709"/>
        <w:jc w:val="both"/>
        <w:rPr>
          <w:color w:val="auto"/>
        </w:rPr>
      </w:pPr>
      <w:r>
        <w:t>двухшаговый МНК.</w:t>
      </w:r>
    </w:p>
    <w:p w:rsidR="00A56719" w:rsidRDefault="00A56719">
      <w:pPr>
        <w:autoSpaceDE w:val="0"/>
        <w:autoSpaceDN w:val="0"/>
        <w:jc w:val="both"/>
        <w:rPr>
          <w:u w:val="single"/>
        </w:rPr>
      </w:pPr>
    </w:p>
    <w:p w:rsidR="00A56719" w:rsidRDefault="00A56719">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56719" w:rsidRDefault="00A56719">
      <w:pPr>
        <w:jc w:val="both"/>
        <w:rPr>
          <w:i/>
        </w:rPr>
      </w:pPr>
    </w:p>
    <w:p w:rsidR="00A56719" w:rsidRDefault="00A56719">
      <w:pPr>
        <w:ind w:firstLine="709"/>
        <w:jc w:val="both"/>
        <w:rPr>
          <w:i/>
        </w:rPr>
      </w:pPr>
      <w:r>
        <w:rPr>
          <w:i/>
        </w:rPr>
        <w:t>Практические задания</w:t>
      </w:r>
    </w:p>
    <w:p w:rsidR="00A56719" w:rsidRDefault="00A56719">
      <w:pPr>
        <w:ind w:firstLine="709"/>
        <w:jc w:val="both"/>
      </w:pPr>
      <w:r>
        <w:t>По данным представленным в таблице, изучается зависимость результативного признака (У) от факторного (У).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1"/>
        <w:gridCol w:w="3302"/>
        <w:gridCol w:w="3302"/>
      </w:tblGrid>
      <w:tr w:rsidR="00A56719">
        <w:tc>
          <w:tcPr>
            <w:tcW w:w="1666" w:type="pct"/>
            <w:vAlign w:val="center"/>
          </w:tcPr>
          <w:p w:rsidR="00A56719" w:rsidRDefault="00A56719">
            <w:pPr>
              <w:jc w:val="center"/>
            </w:pPr>
            <w:r>
              <w:t>№ п/п</w:t>
            </w:r>
          </w:p>
        </w:tc>
        <w:tc>
          <w:tcPr>
            <w:tcW w:w="1667" w:type="pct"/>
            <w:vAlign w:val="center"/>
          </w:tcPr>
          <w:p w:rsidR="00A56719" w:rsidRDefault="00A56719">
            <w:pPr>
              <w:jc w:val="center"/>
            </w:pPr>
            <w:r>
              <w:t>Запасы влаги в почве, мм</w:t>
            </w:r>
          </w:p>
        </w:tc>
        <w:tc>
          <w:tcPr>
            <w:tcW w:w="1667" w:type="pct"/>
            <w:vAlign w:val="center"/>
          </w:tcPr>
          <w:p w:rsidR="00A56719" w:rsidRDefault="00A56719">
            <w:pPr>
              <w:jc w:val="center"/>
            </w:pPr>
            <w:r>
              <w:t>Бонитировочный балл</w:t>
            </w:r>
          </w:p>
        </w:tc>
      </w:tr>
      <w:tr w:rsidR="00A56719">
        <w:tc>
          <w:tcPr>
            <w:tcW w:w="1666" w:type="pct"/>
            <w:vAlign w:val="center"/>
          </w:tcPr>
          <w:p w:rsidR="00A56719" w:rsidRDefault="00A56719">
            <w:pPr>
              <w:jc w:val="center"/>
            </w:pPr>
            <w:r>
              <w:t>Номер признака</w:t>
            </w:r>
          </w:p>
        </w:tc>
        <w:tc>
          <w:tcPr>
            <w:tcW w:w="1667" w:type="pct"/>
            <w:vAlign w:val="center"/>
          </w:tcPr>
          <w:p w:rsidR="00A56719" w:rsidRDefault="00A56719">
            <w:pPr>
              <w:jc w:val="center"/>
            </w:pPr>
            <w:r>
              <w:t>Х</w:t>
            </w:r>
          </w:p>
        </w:tc>
        <w:tc>
          <w:tcPr>
            <w:tcW w:w="1667" w:type="pct"/>
            <w:vAlign w:val="center"/>
          </w:tcPr>
          <w:p w:rsidR="00A56719" w:rsidRDefault="00A56719">
            <w:pPr>
              <w:jc w:val="center"/>
            </w:pPr>
            <w:r>
              <w:t>У</w:t>
            </w:r>
          </w:p>
        </w:tc>
      </w:tr>
      <w:tr w:rsidR="00A56719">
        <w:tc>
          <w:tcPr>
            <w:tcW w:w="1666" w:type="pct"/>
            <w:vAlign w:val="center"/>
          </w:tcPr>
          <w:p w:rsidR="00A56719" w:rsidRDefault="00A56719">
            <w:pPr>
              <w:jc w:val="center"/>
            </w:pPr>
            <w:r>
              <w:t>1</w:t>
            </w:r>
          </w:p>
        </w:tc>
        <w:tc>
          <w:tcPr>
            <w:tcW w:w="1667" w:type="pct"/>
            <w:vAlign w:val="center"/>
          </w:tcPr>
          <w:p w:rsidR="00A56719" w:rsidRDefault="00A56719">
            <w:pPr>
              <w:jc w:val="center"/>
            </w:pPr>
            <w:r>
              <w:t>144</w:t>
            </w:r>
          </w:p>
        </w:tc>
        <w:tc>
          <w:tcPr>
            <w:tcW w:w="1667" w:type="pct"/>
            <w:vAlign w:val="center"/>
          </w:tcPr>
          <w:p w:rsidR="00A56719" w:rsidRDefault="00A56719">
            <w:pPr>
              <w:jc w:val="center"/>
            </w:pPr>
            <w:r>
              <w:t>75</w:t>
            </w:r>
          </w:p>
        </w:tc>
      </w:tr>
      <w:tr w:rsidR="00A56719">
        <w:tc>
          <w:tcPr>
            <w:tcW w:w="1666" w:type="pct"/>
            <w:vAlign w:val="center"/>
          </w:tcPr>
          <w:p w:rsidR="00A56719" w:rsidRDefault="00A56719">
            <w:pPr>
              <w:jc w:val="center"/>
            </w:pPr>
            <w:r>
              <w:t>2</w:t>
            </w:r>
          </w:p>
        </w:tc>
        <w:tc>
          <w:tcPr>
            <w:tcW w:w="1667" w:type="pct"/>
            <w:vAlign w:val="center"/>
          </w:tcPr>
          <w:p w:rsidR="00A56719" w:rsidRDefault="00A56719">
            <w:pPr>
              <w:jc w:val="center"/>
            </w:pPr>
            <w:r>
              <w:t>110</w:t>
            </w:r>
          </w:p>
        </w:tc>
        <w:tc>
          <w:tcPr>
            <w:tcW w:w="1667" w:type="pct"/>
            <w:vAlign w:val="center"/>
          </w:tcPr>
          <w:p w:rsidR="00A56719" w:rsidRDefault="00A56719">
            <w:pPr>
              <w:jc w:val="center"/>
            </w:pPr>
            <w:r>
              <w:t>54</w:t>
            </w:r>
          </w:p>
        </w:tc>
      </w:tr>
      <w:tr w:rsidR="00A56719">
        <w:tc>
          <w:tcPr>
            <w:tcW w:w="1666" w:type="pct"/>
            <w:vAlign w:val="center"/>
          </w:tcPr>
          <w:p w:rsidR="00A56719" w:rsidRDefault="00A56719">
            <w:pPr>
              <w:jc w:val="center"/>
            </w:pPr>
            <w:r>
              <w:t>3</w:t>
            </w:r>
          </w:p>
        </w:tc>
        <w:tc>
          <w:tcPr>
            <w:tcW w:w="1667" w:type="pct"/>
            <w:vAlign w:val="center"/>
          </w:tcPr>
          <w:p w:rsidR="00A56719" w:rsidRDefault="00A56719">
            <w:pPr>
              <w:jc w:val="center"/>
            </w:pPr>
            <w:r>
              <w:t>110</w:t>
            </w:r>
          </w:p>
        </w:tc>
        <w:tc>
          <w:tcPr>
            <w:tcW w:w="1667" w:type="pct"/>
            <w:vAlign w:val="center"/>
          </w:tcPr>
          <w:p w:rsidR="00A56719" w:rsidRDefault="00A56719">
            <w:pPr>
              <w:jc w:val="center"/>
            </w:pPr>
            <w:r>
              <w:t>61</w:t>
            </w:r>
          </w:p>
        </w:tc>
      </w:tr>
      <w:tr w:rsidR="00A56719">
        <w:tc>
          <w:tcPr>
            <w:tcW w:w="1666" w:type="pct"/>
            <w:vAlign w:val="center"/>
          </w:tcPr>
          <w:p w:rsidR="00A56719" w:rsidRDefault="00A56719">
            <w:pPr>
              <w:jc w:val="center"/>
            </w:pPr>
            <w:r>
              <w:t>4</w:t>
            </w:r>
          </w:p>
        </w:tc>
        <w:tc>
          <w:tcPr>
            <w:tcW w:w="1667" w:type="pct"/>
            <w:vAlign w:val="center"/>
          </w:tcPr>
          <w:p w:rsidR="00A56719" w:rsidRDefault="00A56719">
            <w:pPr>
              <w:jc w:val="center"/>
            </w:pPr>
            <w:r>
              <w:t>177</w:t>
            </w:r>
          </w:p>
        </w:tc>
        <w:tc>
          <w:tcPr>
            <w:tcW w:w="1667" w:type="pct"/>
            <w:vAlign w:val="center"/>
          </w:tcPr>
          <w:p w:rsidR="00A56719" w:rsidRDefault="00A56719">
            <w:pPr>
              <w:jc w:val="center"/>
            </w:pPr>
            <w:r>
              <w:t>64</w:t>
            </w:r>
          </w:p>
        </w:tc>
      </w:tr>
      <w:tr w:rsidR="00A56719">
        <w:tc>
          <w:tcPr>
            <w:tcW w:w="1666" w:type="pct"/>
            <w:vAlign w:val="center"/>
          </w:tcPr>
          <w:p w:rsidR="00A56719" w:rsidRDefault="00A56719">
            <w:pPr>
              <w:jc w:val="center"/>
            </w:pPr>
            <w:r>
              <w:t>5</w:t>
            </w:r>
          </w:p>
        </w:tc>
        <w:tc>
          <w:tcPr>
            <w:tcW w:w="1667" w:type="pct"/>
            <w:vAlign w:val="center"/>
          </w:tcPr>
          <w:p w:rsidR="00A56719" w:rsidRDefault="00A56719">
            <w:pPr>
              <w:jc w:val="center"/>
            </w:pPr>
            <w:r>
              <w:t>186</w:t>
            </w:r>
          </w:p>
        </w:tc>
        <w:tc>
          <w:tcPr>
            <w:tcW w:w="1667" w:type="pct"/>
            <w:vAlign w:val="center"/>
          </w:tcPr>
          <w:p w:rsidR="00A56719" w:rsidRDefault="00A56719">
            <w:pPr>
              <w:jc w:val="center"/>
            </w:pPr>
            <w:r>
              <w:t>72</w:t>
            </w:r>
          </w:p>
        </w:tc>
      </w:tr>
      <w:tr w:rsidR="00A56719">
        <w:tc>
          <w:tcPr>
            <w:tcW w:w="1666" w:type="pct"/>
            <w:vAlign w:val="center"/>
          </w:tcPr>
          <w:p w:rsidR="00A56719" w:rsidRDefault="00A56719">
            <w:pPr>
              <w:jc w:val="center"/>
            </w:pPr>
            <w:r>
              <w:t>6</w:t>
            </w:r>
          </w:p>
        </w:tc>
        <w:tc>
          <w:tcPr>
            <w:tcW w:w="1667" w:type="pct"/>
            <w:vAlign w:val="center"/>
          </w:tcPr>
          <w:p w:rsidR="00A56719" w:rsidRDefault="00A56719">
            <w:pPr>
              <w:jc w:val="center"/>
            </w:pPr>
            <w:r>
              <w:t>112</w:t>
            </w:r>
          </w:p>
        </w:tc>
        <w:tc>
          <w:tcPr>
            <w:tcW w:w="1667" w:type="pct"/>
            <w:vAlign w:val="center"/>
          </w:tcPr>
          <w:p w:rsidR="00A56719" w:rsidRDefault="00A56719">
            <w:pPr>
              <w:jc w:val="center"/>
            </w:pPr>
            <w:r>
              <w:t>69</w:t>
            </w:r>
          </w:p>
        </w:tc>
      </w:tr>
      <w:tr w:rsidR="00A56719">
        <w:tc>
          <w:tcPr>
            <w:tcW w:w="1666" w:type="pct"/>
            <w:vAlign w:val="center"/>
          </w:tcPr>
          <w:p w:rsidR="00A56719" w:rsidRDefault="00A56719">
            <w:pPr>
              <w:jc w:val="center"/>
            </w:pPr>
            <w:r>
              <w:t>7</w:t>
            </w:r>
          </w:p>
        </w:tc>
        <w:tc>
          <w:tcPr>
            <w:tcW w:w="1667" w:type="pct"/>
            <w:vAlign w:val="center"/>
          </w:tcPr>
          <w:p w:rsidR="00A56719" w:rsidRDefault="00A56719">
            <w:pPr>
              <w:jc w:val="center"/>
            </w:pPr>
            <w:r>
              <w:t>148</w:t>
            </w:r>
          </w:p>
        </w:tc>
        <w:tc>
          <w:tcPr>
            <w:tcW w:w="1667" w:type="pct"/>
            <w:vAlign w:val="center"/>
          </w:tcPr>
          <w:p w:rsidR="00A56719" w:rsidRDefault="00A56719">
            <w:pPr>
              <w:jc w:val="center"/>
            </w:pPr>
            <w:r>
              <w:t>79</w:t>
            </w:r>
          </w:p>
        </w:tc>
      </w:tr>
      <w:tr w:rsidR="00A56719">
        <w:tc>
          <w:tcPr>
            <w:tcW w:w="1666" w:type="pct"/>
            <w:vAlign w:val="center"/>
          </w:tcPr>
          <w:p w:rsidR="00A56719" w:rsidRDefault="00A56719">
            <w:pPr>
              <w:jc w:val="center"/>
            </w:pPr>
            <w:r>
              <w:t>8</w:t>
            </w:r>
          </w:p>
        </w:tc>
        <w:tc>
          <w:tcPr>
            <w:tcW w:w="1667" w:type="pct"/>
            <w:vAlign w:val="center"/>
          </w:tcPr>
          <w:p w:rsidR="00A56719" w:rsidRDefault="00A56719">
            <w:pPr>
              <w:jc w:val="center"/>
            </w:pPr>
            <w:r>
              <w:t>151</w:t>
            </w:r>
          </w:p>
        </w:tc>
        <w:tc>
          <w:tcPr>
            <w:tcW w:w="1667" w:type="pct"/>
            <w:vAlign w:val="center"/>
          </w:tcPr>
          <w:p w:rsidR="00A56719" w:rsidRDefault="00A56719">
            <w:pPr>
              <w:jc w:val="center"/>
            </w:pPr>
            <w:r>
              <w:t>73</w:t>
            </w:r>
          </w:p>
        </w:tc>
      </w:tr>
      <w:tr w:rsidR="00A56719">
        <w:tc>
          <w:tcPr>
            <w:tcW w:w="1666" w:type="pct"/>
            <w:vAlign w:val="center"/>
          </w:tcPr>
          <w:p w:rsidR="00A56719" w:rsidRDefault="00A56719">
            <w:pPr>
              <w:jc w:val="center"/>
            </w:pPr>
            <w:r>
              <w:t>9</w:t>
            </w:r>
          </w:p>
        </w:tc>
        <w:tc>
          <w:tcPr>
            <w:tcW w:w="1667" w:type="pct"/>
            <w:vAlign w:val="center"/>
          </w:tcPr>
          <w:p w:rsidR="00A56719" w:rsidRDefault="00A56719">
            <w:pPr>
              <w:jc w:val="center"/>
            </w:pPr>
            <w:r>
              <w:t>110</w:t>
            </w:r>
          </w:p>
        </w:tc>
        <w:tc>
          <w:tcPr>
            <w:tcW w:w="1667" w:type="pct"/>
            <w:vAlign w:val="center"/>
          </w:tcPr>
          <w:p w:rsidR="00A56719" w:rsidRDefault="00A56719">
            <w:pPr>
              <w:jc w:val="center"/>
            </w:pPr>
            <w:r>
              <w:t>60</w:t>
            </w:r>
          </w:p>
        </w:tc>
      </w:tr>
      <w:tr w:rsidR="00A56719">
        <w:tc>
          <w:tcPr>
            <w:tcW w:w="1666" w:type="pct"/>
            <w:vAlign w:val="center"/>
          </w:tcPr>
          <w:p w:rsidR="00A56719" w:rsidRDefault="00A56719">
            <w:pPr>
              <w:jc w:val="center"/>
            </w:pPr>
            <w:r>
              <w:t>10</w:t>
            </w:r>
          </w:p>
        </w:tc>
        <w:tc>
          <w:tcPr>
            <w:tcW w:w="1667" w:type="pct"/>
            <w:vAlign w:val="center"/>
          </w:tcPr>
          <w:p w:rsidR="00A56719" w:rsidRDefault="00A56719">
            <w:pPr>
              <w:jc w:val="center"/>
            </w:pPr>
            <w:r>
              <w:t>151</w:t>
            </w:r>
          </w:p>
        </w:tc>
        <w:tc>
          <w:tcPr>
            <w:tcW w:w="1667" w:type="pct"/>
            <w:vAlign w:val="center"/>
          </w:tcPr>
          <w:p w:rsidR="00A56719" w:rsidRDefault="00A56719">
            <w:pPr>
              <w:jc w:val="center"/>
            </w:pPr>
            <w:r>
              <w:t>72</w:t>
            </w:r>
          </w:p>
        </w:tc>
      </w:tr>
      <w:tr w:rsidR="00A56719">
        <w:tc>
          <w:tcPr>
            <w:tcW w:w="1666" w:type="pct"/>
            <w:vAlign w:val="center"/>
          </w:tcPr>
          <w:p w:rsidR="00A56719" w:rsidRDefault="00A56719">
            <w:pPr>
              <w:jc w:val="center"/>
            </w:pPr>
            <w:r>
              <w:t>11</w:t>
            </w:r>
          </w:p>
        </w:tc>
        <w:tc>
          <w:tcPr>
            <w:tcW w:w="1667" w:type="pct"/>
            <w:vAlign w:val="center"/>
          </w:tcPr>
          <w:p w:rsidR="00A56719" w:rsidRDefault="00A56719">
            <w:pPr>
              <w:jc w:val="center"/>
            </w:pPr>
            <w:r>
              <w:t>131</w:t>
            </w:r>
          </w:p>
        </w:tc>
        <w:tc>
          <w:tcPr>
            <w:tcW w:w="1667" w:type="pct"/>
            <w:vAlign w:val="center"/>
          </w:tcPr>
          <w:p w:rsidR="00A56719" w:rsidRDefault="00A56719">
            <w:pPr>
              <w:jc w:val="center"/>
            </w:pPr>
            <w:r>
              <w:t>54</w:t>
            </w:r>
          </w:p>
        </w:tc>
      </w:tr>
      <w:tr w:rsidR="00A56719">
        <w:tc>
          <w:tcPr>
            <w:tcW w:w="1666" w:type="pct"/>
            <w:vAlign w:val="center"/>
          </w:tcPr>
          <w:p w:rsidR="00A56719" w:rsidRDefault="00A56719">
            <w:pPr>
              <w:jc w:val="center"/>
            </w:pPr>
            <w:r>
              <w:t>12</w:t>
            </w:r>
          </w:p>
        </w:tc>
        <w:tc>
          <w:tcPr>
            <w:tcW w:w="1667" w:type="pct"/>
            <w:vAlign w:val="center"/>
          </w:tcPr>
          <w:p w:rsidR="00A56719" w:rsidRDefault="00A56719">
            <w:pPr>
              <w:jc w:val="center"/>
            </w:pPr>
            <w:r>
              <w:t>113</w:t>
            </w:r>
          </w:p>
        </w:tc>
        <w:tc>
          <w:tcPr>
            <w:tcW w:w="1667" w:type="pct"/>
            <w:vAlign w:val="center"/>
          </w:tcPr>
          <w:p w:rsidR="00A56719" w:rsidRDefault="00A56719">
            <w:pPr>
              <w:jc w:val="center"/>
            </w:pPr>
            <w:r>
              <w:t>77</w:t>
            </w:r>
          </w:p>
        </w:tc>
      </w:tr>
      <w:tr w:rsidR="00A56719">
        <w:tc>
          <w:tcPr>
            <w:tcW w:w="1666" w:type="pct"/>
            <w:vAlign w:val="center"/>
          </w:tcPr>
          <w:p w:rsidR="00A56719" w:rsidRDefault="00A56719">
            <w:pPr>
              <w:jc w:val="center"/>
            </w:pPr>
            <w:r>
              <w:t>13</w:t>
            </w:r>
          </w:p>
        </w:tc>
        <w:tc>
          <w:tcPr>
            <w:tcW w:w="1667" w:type="pct"/>
            <w:vAlign w:val="center"/>
          </w:tcPr>
          <w:p w:rsidR="00A56719" w:rsidRDefault="00A56719">
            <w:pPr>
              <w:jc w:val="center"/>
            </w:pPr>
            <w:r>
              <w:t>110</w:t>
            </w:r>
          </w:p>
        </w:tc>
        <w:tc>
          <w:tcPr>
            <w:tcW w:w="1667" w:type="pct"/>
            <w:vAlign w:val="center"/>
          </w:tcPr>
          <w:p w:rsidR="00A56719" w:rsidRDefault="00A56719">
            <w:pPr>
              <w:jc w:val="center"/>
            </w:pPr>
            <w:r>
              <w:t>57</w:t>
            </w:r>
          </w:p>
        </w:tc>
      </w:tr>
      <w:tr w:rsidR="00A56719">
        <w:tc>
          <w:tcPr>
            <w:tcW w:w="1666" w:type="pct"/>
            <w:vAlign w:val="center"/>
          </w:tcPr>
          <w:p w:rsidR="00A56719" w:rsidRDefault="00A56719">
            <w:pPr>
              <w:jc w:val="center"/>
            </w:pPr>
            <w:r>
              <w:t>14</w:t>
            </w:r>
          </w:p>
        </w:tc>
        <w:tc>
          <w:tcPr>
            <w:tcW w:w="1667" w:type="pct"/>
            <w:vAlign w:val="center"/>
          </w:tcPr>
          <w:p w:rsidR="00A56719" w:rsidRDefault="00A56719">
            <w:pPr>
              <w:jc w:val="center"/>
            </w:pPr>
            <w:r>
              <w:t>127</w:t>
            </w:r>
          </w:p>
        </w:tc>
        <w:tc>
          <w:tcPr>
            <w:tcW w:w="1667" w:type="pct"/>
            <w:vAlign w:val="center"/>
          </w:tcPr>
          <w:p w:rsidR="00A56719" w:rsidRDefault="00A56719">
            <w:pPr>
              <w:jc w:val="center"/>
            </w:pPr>
            <w:r>
              <w:t>72</w:t>
            </w:r>
          </w:p>
        </w:tc>
      </w:tr>
      <w:tr w:rsidR="00A56719">
        <w:tc>
          <w:tcPr>
            <w:tcW w:w="1666" w:type="pct"/>
            <w:vAlign w:val="center"/>
          </w:tcPr>
          <w:p w:rsidR="00A56719" w:rsidRDefault="00A56719">
            <w:pPr>
              <w:jc w:val="center"/>
            </w:pPr>
            <w:r>
              <w:t>15</w:t>
            </w:r>
          </w:p>
        </w:tc>
        <w:tc>
          <w:tcPr>
            <w:tcW w:w="1667" w:type="pct"/>
            <w:vAlign w:val="center"/>
          </w:tcPr>
          <w:p w:rsidR="00A56719" w:rsidRDefault="00A56719">
            <w:pPr>
              <w:jc w:val="center"/>
            </w:pPr>
            <w:r>
              <w:t>136</w:t>
            </w:r>
          </w:p>
        </w:tc>
        <w:tc>
          <w:tcPr>
            <w:tcW w:w="1667" w:type="pct"/>
            <w:vAlign w:val="center"/>
          </w:tcPr>
          <w:p w:rsidR="00A56719" w:rsidRDefault="00A56719">
            <w:pPr>
              <w:jc w:val="center"/>
            </w:pPr>
            <w:r>
              <w:t>72</w:t>
            </w:r>
          </w:p>
        </w:tc>
      </w:tr>
      <w:tr w:rsidR="00A56719">
        <w:tc>
          <w:tcPr>
            <w:tcW w:w="1666" w:type="pct"/>
            <w:vAlign w:val="center"/>
          </w:tcPr>
          <w:p w:rsidR="00A56719" w:rsidRDefault="00A56719">
            <w:pPr>
              <w:jc w:val="center"/>
            </w:pPr>
            <w:r>
              <w:t>16</w:t>
            </w:r>
          </w:p>
        </w:tc>
        <w:tc>
          <w:tcPr>
            <w:tcW w:w="1667" w:type="pct"/>
            <w:vAlign w:val="center"/>
          </w:tcPr>
          <w:p w:rsidR="00A56719" w:rsidRDefault="00A56719">
            <w:pPr>
              <w:jc w:val="center"/>
            </w:pPr>
            <w:r>
              <w:t>136</w:t>
            </w:r>
          </w:p>
        </w:tc>
        <w:tc>
          <w:tcPr>
            <w:tcW w:w="1667" w:type="pct"/>
            <w:vAlign w:val="center"/>
          </w:tcPr>
          <w:p w:rsidR="00A56719" w:rsidRDefault="00A56719">
            <w:pPr>
              <w:jc w:val="center"/>
            </w:pPr>
            <w:r>
              <w:t>67</w:t>
            </w:r>
          </w:p>
        </w:tc>
      </w:tr>
      <w:tr w:rsidR="00A56719">
        <w:tc>
          <w:tcPr>
            <w:tcW w:w="1666" w:type="pct"/>
            <w:vAlign w:val="center"/>
          </w:tcPr>
          <w:p w:rsidR="00A56719" w:rsidRDefault="00A56719">
            <w:pPr>
              <w:jc w:val="center"/>
            </w:pPr>
            <w:r>
              <w:t>17</w:t>
            </w:r>
          </w:p>
        </w:tc>
        <w:tc>
          <w:tcPr>
            <w:tcW w:w="1667" w:type="pct"/>
            <w:vAlign w:val="center"/>
          </w:tcPr>
          <w:p w:rsidR="00A56719" w:rsidRDefault="00A56719">
            <w:pPr>
              <w:jc w:val="center"/>
            </w:pPr>
            <w:r>
              <w:t>144</w:t>
            </w:r>
          </w:p>
        </w:tc>
        <w:tc>
          <w:tcPr>
            <w:tcW w:w="1667" w:type="pct"/>
            <w:vAlign w:val="center"/>
          </w:tcPr>
          <w:p w:rsidR="00A56719" w:rsidRDefault="00A56719">
            <w:pPr>
              <w:jc w:val="center"/>
            </w:pPr>
            <w:r>
              <w:t>72</w:t>
            </w:r>
          </w:p>
        </w:tc>
      </w:tr>
      <w:tr w:rsidR="00A56719">
        <w:tc>
          <w:tcPr>
            <w:tcW w:w="1666" w:type="pct"/>
            <w:vAlign w:val="center"/>
          </w:tcPr>
          <w:p w:rsidR="00A56719" w:rsidRDefault="00A56719">
            <w:pPr>
              <w:jc w:val="center"/>
            </w:pPr>
            <w:r>
              <w:t>18</w:t>
            </w:r>
          </w:p>
        </w:tc>
        <w:tc>
          <w:tcPr>
            <w:tcW w:w="1667" w:type="pct"/>
            <w:vAlign w:val="center"/>
          </w:tcPr>
          <w:p w:rsidR="00A56719" w:rsidRDefault="00A56719">
            <w:pPr>
              <w:jc w:val="center"/>
            </w:pPr>
            <w:r>
              <w:t>100</w:t>
            </w:r>
          </w:p>
        </w:tc>
        <w:tc>
          <w:tcPr>
            <w:tcW w:w="1667" w:type="pct"/>
            <w:vAlign w:val="center"/>
          </w:tcPr>
          <w:p w:rsidR="00A56719" w:rsidRDefault="00A56719">
            <w:pPr>
              <w:jc w:val="center"/>
            </w:pPr>
            <w:r>
              <w:t>55</w:t>
            </w:r>
          </w:p>
        </w:tc>
      </w:tr>
      <w:tr w:rsidR="00A56719">
        <w:tc>
          <w:tcPr>
            <w:tcW w:w="1666" w:type="pct"/>
            <w:vAlign w:val="center"/>
          </w:tcPr>
          <w:p w:rsidR="00A56719" w:rsidRDefault="00A56719">
            <w:pPr>
              <w:jc w:val="center"/>
            </w:pPr>
            <w:r>
              <w:t>19</w:t>
            </w:r>
          </w:p>
        </w:tc>
        <w:tc>
          <w:tcPr>
            <w:tcW w:w="1667" w:type="pct"/>
            <w:vAlign w:val="center"/>
          </w:tcPr>
          <w:p w:rsidR="00A56719" w:rsidRDefault="00A56719">
            <w:pPr>
              <w:jc w:val="center"/>
            </w:pPr>
            <w:r>
              <w:t>148</w:t>
            </w:r>
          </w:p>
        </w:tc>
        <w:tc>
          <w:tcPr>
            <w:tcW w:w="1667" w:type="pct"/>
            <w:vAlign w:val="center"/>
          </w:tcPr>
          <w:p w:rsidR="00A56719" w:rsidRDefault="00A56719">
            <w:pPr>
              <w:jc w:val="center"/>
            </w:pPr>
            <w:r>
              <w:t>68</w:t>
            </w:r>
          </w:p>
        </w:tc>
      </w:tr>
      <w:tr w:rsidR="00A56719">
        <w:tc>
          <w:tcPr>
            <w:tcW w:w="1666" w:type="pct"/>
            <w:vAlign w:val="center"/>
          </w:tcPr>
          <w:p w:rsidR="00A56719" w:rsidRDefault="00A56719">
            <w:pPr>
              <w:jc w:val="center"/>
            </w:pPr>
            <w:r>
              <w:t>20</w:t>
            </w:r>
          </w:p>
        </w:tc>
        <w:tc>
          <w:tcPr>
            <w:tcW w:w="1667" w:type="pct"/>
            <w:vAlign w:val="center"/>
          </w:tcPr>
          <w:p w:rsidR="00A56719" w:rsidRDefault="00A56719">
            <w:pPr>
              <w:jc w:val="center"/>
            </w:pPr>
            <w:r>
              <w:t>129</w:t>
            </w:r>
          </w:p>
        </w:tc>
        <w:tc>
          <w:tcPr>
            <w:tcW w:w="1667" w:type="pct"/>
            <w:vAlign w:val="center"/>
          </w:tcPr>
          <w:p w:rsidR="00A56719" w:rsidRDefault="00A56719">
            <w:pPr>
              <w:jc w:val="center"/>
            </w:pPr>
            <w:r>
              <w:t>68</w:t>
            </w:r>
          </w:p>
        </w:tc>
      </w:tr>
    </w:tbl>
    <w:p w:rsidR="00A56719" w:rsidRDefault="00A56719">
      <w:pPr>
        <w:ind w:firstLine="709"/>
      </w:pPr>
      <w:r>
        <w:t xml:space="preserve">Задание </w:t>
      </w:r>
    </w:p>
    <w:p w:rsidR="00A56719" w:rsidRDefault="00A56719">
      <w:pPr>
        <w:ind w:firstLine="709"/>
      </w:pPr>
      <w:r>
        <w:t>1. В построенном ранее уравнении регрессии оцените тесноту связи с помощью показателей корреляции и детерминации.</w:t>
      </w:r>
    </w:p>
    <w:p w:rsidR="00A56719" w:rsidRDefault="00A56719">
      <w:pPr>
        <w:ind w:firstLine="709"/>
      </w:pPr>
      <w:r>
        <w:t>2. Оцените с помощью средней ошибки аппроксимации качество уравнений.</w:t>
      </w:r>
    </w:p>
    <w:p w:rsidR="00A56719" w:rsidRDefault="00A56719">
      <w:pPr>
        <w:ind w:firstLine="709"/>
      </w:pPr>
      <w:r>
        <w:t>3. Оцените статистическую значимость уравнения регрессии и его параметров с помощью критериев Фишера и Стьюдента.</w:t>
      </w:r>
    </w:p>
    <w:p w:rsidR="00A56719" w:rsidRDefault="00A56719">
      <w:pPr>
        <w:ind w:firstLine="709"/>
      </w:pPr>
      <w:r>
        <w:t>4. Оцените полученные результаты, выводы оформите в аналитической записке.</w:t>
      </w:r>
    </w:p>
    <w:p w:rsidR="00A56719" w:rsidRDefault="00A56719"/>
    <w:sectPr w:rsidR="00A56719" w:rsidSect="009765F5">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364FA7"/>
    <w:multiLevelType w:val="hybridMultilevel"/>
    <w:tmpl w:val="D144A3C6"/>
    <w:lvl w:ilvl="0" w:tplc="AC6E9AE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1A80693A"/>
    <w:multiLevelType w:val="hybridMultilevel"/>
    <w:tmpl w:val="49A806AE"/>
    <w:lvl w:ilvl="0" w:tplc="A77A8BC4">
      <w:start w:val="1"/>
      <w:numFmt w:val="decimal"/>
      <w:lvlText w:val="%1."/>
      <w:lvlJc w:val="left"/>
      <w:pPr>
        <w:ind w:left="1044" w:hanging="360"/>
      </w:pPr>
      <w:rPr>
        <w:rFonts w:cs="Times New Roman" w:hint="default"/>
      </w:rPr>
    </w:lvl>
    <w:lvl w:ilvl="1" w:tplc="04190019" w:tentative="1">
      <w:start w:val="1"/>
      <w:numFmt w:val="lowerLetter"/>
      <w:lvlText w:val="%2."/>
      <w:lvlJc w:val="left"/>
      <w:pPr>
        <w:ind w:left="1764" w:hanging="360"/>
      </w:pPr>
      <w:rPr>
        <w:rFonts w:cs="Times New Roman"/>
      </w:rPr>
    </w:lvl>
    <w:lvl w:ilvl="2" w:tplc="0419001B" w:tentative="1">
      <w:start w:val="1"/>
      <w:numFmt w:val="lowerRoman"/>
      <w:lvlText w:val="%3."/>
      <w:lvlJc w:val="right"/>
      <w:pPr>
        <w:ind w:left="2484" w:hanging="180"/>
      </w:pPr>
      <w:rPr>
        <w:rFonts w:cs="Times New Roman"/>
      </w:rPr>
    </w:lvl>
    <w:lvl w:ilvl="3" w:tplc="0419000F" w:tentative="1">
      <w:start w:val="1"/>
      <w:numFmt w:val="decimal"/>
      <w:lvlText w:val="%4."/>
      <w:lvlJc w:val="left"/>
      <w:pPr>
        <w:ind w:left="3204" w:hanging="360"/>
      </w:pPr>
      <w:rPr>
        <w:rFonts w:cs="Times New Roman"/>
      </w:rPr>
    </w:lvl>
    <w:lvl w:ilvl="4" w:tplc="04190019" w:tentative="1">
      <w:start w:val="1"/>
      <w:numFmt w:val="lowerLetter"/>
      <w:lvlText w:val="%5."/>
      <w:lvlJc w:val="left"/>
      <w:pPr>
        <w:ind w:left="3924" w:hanging="360"/>
      </w:pPr>
      <w:rPr>
        <w:rFonts w:cs="Times New Roman"/>
      </w:rPr>
    </w:lvl>
    <w:lvl w:ilvl="5" w:tplc="0419001B" w:tentative="1">
      <w:start w:val="1"/>
      <w:numFmt w:val="lowerRoman"/>
      <w:lvlText w:val="%6."/>
      <w:lvlJc w:val="right"/>
      <w:pPr>
        <w:ind w:left="4644" w:hanging="180"/>
      </w:pPr>
      <w:rPr>
        <w:rFonts w:cs="Times New Roman"/>
      </w:rPr>
    </w:lvl>
    <w:lvl w:ilvl="6" w:tplc="0419000F" w:tentative="1">
      <w:start w:val="1"/>
      <w:numFmt w:val="decimal"/>
      <w:lvlText w:val="%7."/>
      <w:lvlJc w:val="left"/>
      <w:pPr>
        <w:ind w:left="5364" w:hanging="360"/>
      </w:pPr>
      <w:rPr>
        <w:rFonts w:cs="Times New Roman"/>
      </w:rPr>
    </w:lvl>
    <w:lvl w:ilvl="7" w:tplc="04190019" w:tentative="1">
      <w:start w:val="1"/>
      <w:numFmt w:val="lowerLetter"/>
      <w:lvlText w:val="%8."/>
      <w:lvlJc w:val="left"/>
      <w:pPr>
        <w:ind w:left="6084" w:hanging="360"/>
      </w:pPr>
      <w:rPr>
        <w:rFonts w:cs="Times New Roman"/>
      </w:rPr>
    </w:lvl>
    <w:lvl w:ilvl="8" w:tplc="0419001B" w:tentative="1">
      <w:start w:val="1"/>
      <w:numFmt w:val="lowerRoman"/>
      <w:lvlText w:val="%9."/>
      <w:lvlJc w:val="right"/>
      <w:pPr>
        <w:ind w:left="6804" w:hanging="180"/>
      </w:pPr>
      <w:rPr>
        <w:rFonts w:cs="Times New Roman"/>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59C5FB4"/>
    <w:multiLevelType w:val="hybridMultilevel"/>
    <w:tmpl w:val="386CED60"/>
    <w:lvl w:ilvl="0" w:tplc="1E88AF6A">
      <w:start w:val="1"/>
      <w:numFmt w:val="decimal"/>
      <w:lvlText w:val="%1."/>
      <w:lvlJc w:val="left"/>
      <w:pPr>
        <w:tabs>
          <w:tab w:val="num" w:pos="1134"/>
        </w:tabs>
        <w:ind w:left="737" w:firstLine="343"/>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7CA0652"/>
    <w:multiLevelType w:val="hybridMultilevel"/>
    <w:tmpl w:val="61B6F756"/>
    <w:lvl w:ilvl="0" w:tplc="9FB46688">
      <w:start w:val="1"/>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82F2096"/>
    <w:multiLevelType w:val="hybridMultilevel"/>
    <w:tmpl w:val="FDF662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13A0523"/>
    <w:multiLevelType w:val="hybridMultilevel"/>
    <w:tmpl w:val="61B6F756"/>
    <w:lvl w:ilvl="0" w:tplc="9FB46688">
      <w:start w:val="1"/>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7623F66"/>
    <w:multiLevelType w:val="hybridMultilevel"/>
    <w:tmpl w:val="F32438E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55060D4E"/>
    <w:multiLevelType w:val="hybridMultilevel"/>
    <w:tmpl w:val="1192498C"/>
    <w:lvl w:ilvl="0" w:tplc="BC06AC48">
      <w:start w:val="1"/>
      <w:numFmt w:val="decimal"/>
      <w:lvlText w:val="%1."/>
      <w:lvlJc w:val="left"/>
      <w:pPr>
        <w:tabs>
          <w:tab w:val="num" w:pos="1134"/>
        </w:tabs>
        <w:ind w:left="737" w:firstLine="343"/>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0235B5E"/>
    <w:multiLevelType w:val="hybridMultilevel"/>
    <w:tmpl w:val="6212A45C"/>
    <w:lvl w:ilvl="0" w:tplc="E5626D0C">
      <w:start w:val="1"/>
      <w:numFmt w:val="decimal"/>
      <w:lvlText w:val="%1."/>
      <w:lvlJc w:val="left"/>
      <w:pPr>
        <w:tabs>
          <w:tab w:val="num" w:pos="709"/>
        </w:tabs>
        <w:ind w:firstLine="709"/>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75796CB9"/>
    <w:multiLevelType w:val="hybridMultilevel"/>
    <w:tmpl w:val="931C110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nsid w:val="7F18080A"/>
    <w:multiLevelType w:val="hybridMultilevel"/>
    <w:tmpl w:val="1784A3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6"/>
  </w:num>
  <w:num w:numId="4">
    <w:abstractNumId w:val="2"/>
  </w:num>
  <w:num w:numId="5">
    <w:abstractNumId w:val="10"/>
  </w:num>
  <w:num w:numId="6">
    <w:abstractNumId w:val="22"/>
  </w:num>
  <w:num w:numId="7">
    <w:abstractNumId w:val="9"/>
  </w:num>
  <w:num w:numId="8">
    <w:abstractNumId w:val="19"/>
  </w:num>
  <w:num w:numId="9">
    <w:abstractNumId w:val="5"/>
  </w:num>
  <w:num w:numId="10">
    <w:abstractNumId w:val="3"/>
  </w:num>
  <w:num w:numId="11">
    <w:abstractNumId w:val="1"/>
  </w:num>
  <w:num w:numId="12">
    <w:abstractNumId w:val="23"/>
  </w:num>
  <w:num w:numId="13">
    <w:abstractNumId w:val="21"/>
  </w:num>
  <w:num w:numId="14">
    <w:abstractNumId w:val="14"/>
  </w:num>
  <w:num w:numId="15">
    <w:abstractNumId w:val="7"/>
  </w:num>
  <w:num w:numId="16">
    <w:abstractNumId w:val="8"/>
  </w:num>
  <w:num w:numId="17">
    <w:abstractNumId w:val="12"/>
  </w:num>
  <w:num w:numId="18">
    <w:abstractNumId w:val="18"/>
  </w:num>
  <w:num w:numId="19">
    <w:abstractNumId w:val="13"/>
  </w:num>
  <w:num w:numId="20">
    <w:abstractNumId w:val="6"/>
  </w:num>
  <w:num w:numId="21">
    <w:abstractNumId w:val="17"/>
  </w:num>
  <w:num w:numId="22">
    <w:abstractNumId w:val="15"/>
  </w:num>
  <w:num w:numId="23">
    <w:abstractNumId w:val="0"/>
    <w:lvlOverride w:ilvl="0">
      <w:lvl w:ilvl="0">
        <w:numFmt w:val="bullet"/>
        <w:lvlText w:val=""/>
        <w:lvlJc w:val="left"/>
        <w:rPr>
          <w:rFonts w:ascii="Symbol" w:hAnsi="Symbol" w:hint="default"/>
        </w:rPr>
      </w:lvl>
    </w:lvlOverride>
  </w:num>
  <w:num w:numId="24">
    <w:abstractNumId w:val="4"/>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65F5"/>
    <w:rsid w:val="000724A7"/>
    <w:rsid w:val="000F0F00"/>
    <w:rsid w:val="006774E3"/>
    <w:rsid w:val="0083547F"/>
    <w:rsid w:val="0090531A"/>
    <w:rsid w:val="009765F5"/>
    <w:rsid w:val="00A44841"/>
    <w:rsid w:val="00A56719"/>
    <w:rsid w:val="00D0476B"/>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5F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765F5"/>
    <w:pPr>
      <w:widowControl w:val="0"/>
      <w:autoSpaceDE w:val="0"/>
      <w:autoSpaceDN w:val="0"/>
      <w:ind w:left="720"/>
      <w:contextualSpacing/>
    </w:pPr>
  </w:style>
  <w:style w:type="paragraph" w:styleId="a4">
    <w:name w:val="Body Text Indent"/>
    <w:basedOn w:val="a"/>
    <w:link w:val="a5"/>
    <w:uiPriority w:val="99"/>
    <w:rsid w:val="009765F5"/>
    <w:pPr>
      <w:spacing w:after="120"/>
      <w:ind w:left="283"/>
    </w:pPr>
    <w:rPr>
      <w:lang w:val="en-US"/>
    </w:rPr>
  </w:style>
  <w:style w:type="character" w:customStyle="1" w:styleId="a5">
    <w:name w:val="Основной текст с отступом Знак"/>
    <w:link w:val="a4"/>
    <w:uiPriority w:val="99"/>
    <w:semiHidden/>
    <w:rsid w:val="0085240F"/>
    <w:rPr>
      <w:sz w:val="24"/>
      <w:szCs w:val="24"/>
    </w:rPr>
  </w:style>
  <w:style w:type="character" w:styleId="a6">
    <w:name w:val="Hyperlink"/>
    <w:uiPriority w:val="99"/>
    <w:rsid w:val="009765F5"/>
    <w:rPr>
      <w:rFonts w:cs="Times New Roman"/>
      <w:color w:val="0066CC"/>
      <w:u w:val="single"/>
    </w:rPr>
  </w:style>
  <w:style w:type="paragraph" w:styleId="a7">
    <w:name w:val="Normal (Web)"/>
    <w:aliases w:val="Обычный (Web)"/>
    <w:basedOn w:val="a"/>
    <w:uiPriority w:val="99"/>
    <w:rsid w:val="009765F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765F5"/>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semiHidden/>
    <w:rsid w:val="0085240F"/>
    <w:rPr>
      <w:sz w:val="20"/>
      <w:szCs w:val="20"/>
    </w:rPr>
  </w:style>
  <w:style w:type="character" w:customStyle="1" w:styleId="FontStyle53">
    <w:name w:val="Font Style53"/>
    <w:uiPriority w:val="99"/>
    <w:rsid w:val="009765F5"/>
    <w:rPr>
      <w:rFonts w:ascii="Times New Roman" w:hAnsi="Times New Roman"/>
      <w:b/>
      <w:sz w:val="22"/>
    </w:rPr>
  </w:style>
  <w:style w:type="paragraph" w:customStyle="1" w:styleId="Default">
    <w:name w:val="Default"/>
    <w:uiPriority w:val="99"/>
    <w:rsid w:val="009765F5"/>
    <w:pPr>
      <w:autoSpaceDE w:val="0"/>
      <w:autoSpaceDN w:val="0"/>
    </w:pPr>
    <w:rPr>
      <w:color w:val="000000"/>
      <w:sz w:val="24"/>
      <w:szCs w:val="24"/>
    </w:rPr>
  </w:style>
  <w:style w:type="paragraph" w:customStyle="1" w:styleId="Style11">
    <w:name w:val="Style11"/>
    <w:basedOn w:val="a"/>
    <w:uiPriority w:val="99"/>
    <w:rsid w:val="009765F5"/>
    <w:pPr>
      <w:widowControl w:val="0"/>
      <w:autoSpaceDE w:val="0"/>
      <w:autoSpaceDN w:val="0"/>
      <w:jc w:val="center"/>
    </w:pPr>
  </w:style>
  <w:style w:type="paragraph" w:customStyle="1" w:styleId="Style12">
    <w:name w:val="Style12"/>
    <w:basedOn w:val="a"/>
    <w:uiPriority w:val="99"/>
    <w:rsid w:val="009765F5"/>
    <w:pPr>
      <w:widowControl w:val="0"/>
      <w:autoSpaceDE w:val="0"/>
      <w:autoSpaceDN w:val="0"/>
      <w:spacing w:line="230" w:lineRule="exact"/>
    </w:pPr>
  </w:style>
  <w:style w:type="character" w:customStyle="1" w:styleId="FontStyle60">
    <w:name w:val="Font Style60"/>
    <w:uiPriority w:val="99"/>
    <w:rsid w:val="009765F5"/>
    <w:rPr>
      <w:rFonts w:ascii="Times New Roman" w:hAnsi="Times New Roman"/>
      <w:sz w:val="18"/>
    </w:rPr>
  </w:style>
  <w:style w:type="paragraph" w:customStyle="1" w:styleId="3">
    <w:name w:val="Основной текст3"/>
    <w:basedOn w:val="a"/>
    <w:uiPriority w:val="99"/>
    <w:rsid w:val="009765F5"/>
    <w:pPr>
      <w:shd w:val="clear" w:color="auto" w:fill="FFFFFF"/>
      <w:spacing w:line="322" w:lineRule="exact"/>
      <w:ind w:hanging="360"/>
    </w:pPr>
    <w:rPr>
      <w:sz w:val="28"/>
      <w:szCs w:val="28"/>
      <w:shd w:val="clear" w:color="auto" w:fill="FFFFFF"/>
    </w:rPr>
  </w:style>
  <w:style w:type="paragraph" w:customStyle="1" w:styleId="Style15">
    <w:name w:val="Style15"/>
    <w:basedOn w:val="a"/>
    <w:uiPriority w:val="99"/>
    <w:rsid w:val="009765F5"/>
    <w:pPr>
      <w:widowControl w:val="0"/>
      <w:autoSpaceDE w:val="0"/>
      <w:autoSpaceDN w:val="0"/>
      <w:jc w:val="both"/>
    </w:pPr>
  </w:style>
  <w:style w:type="paragraph" w:customStyle="1" w:styleId="1">
    <w:name w:val="Абзац списка1"/>
    <w:basedOn w:val="a"/>
    <w:uiPriority w:val="99"/>
    <w:rsid w:val="009765F5"/>
    <w:pPr>
      <w:spacing w:after="200" w:line="276" w:lineRule="auto"/>
      <w:ind w:left="720"/>
    </w:pPr>
    <w:rPr>
      <w:rFonts w:ascii="Calibri" w:hAnsi="Calibri"/>
      <w:sz w:val="22"/>
      <w:szCs w:val="22"/>
      <w:lang w:eastAsia="en-US"/>
    </w:rPr>
  </w:style>
  <w:style w:type="paragraph" w:customStyle="1" w:styleId="aa">
    <w:name w:val="#Таблица текст"/>
    <w:basedOn w:val="a"/>
    <w:uiPriority w:val="99"/>
    <w:rsid w:val="009765F5"/>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wmf"/><Relationship Id="rId3" Type="http://schemas.microsoft.com/office/2007/relationships/stylesWithEffects" Target="stylesWithEffects.xml"/><Relationship Id="rId21" Type="http://schemas.openxmlformats.org/officeDocument/2006/relationships/image" Target="media/image15.wmf"/><Relationship Id="rId34" Type="http://schemas.openxmlformats.org/officeDocument/2006/relationships/image" Target="media/image26.png"/><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image" Target="media/image25.png"/><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image" Target="media/image5.wmf"/><Relationship Id="rId24" Type="http://schemas.openxmlformats.org/officeDocument/2006/relationships/image" Target="media/image18.wmf"/><Relationship Id="rId32"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3.wmf"/><Relationship Id="rId31"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8087</Words>
  <Characters>46102</Characters>
  <Application>Microsoft Office Word</Application>
  <DocSecurity>0</DocSecurity>
  <Lines>384</Lines>
  <Paragraphs>108</Paragraphs>
  <ScaleCrop>false</ScaleCrop>
  <Company/>
  <LinksUpToDate>false</LinksUpToDate>
  <CharactersWithSpaces>54081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2021-04-21T19:46:00Z</dcterms:created>
  <dcterms:modified xsi:type="dcterms:W3CDTF">2022-09-09T09:49:00Z</dcterms:modified>
</cp:coreProperties>
</file>